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A151F" w14:textId="53F6A098" w:rsidR="003E441A" w:rsidRPr="00414607" w:rsidRDefault="0065228C" w:rsidP="0065228C">
      <w:pPr>
        <w:jc w:val="center"/>
        <w:rPr>
          <w:b/>
          <w:bCs/>
          <w:sz w:val="28"/>
          <w:szCs w:val="28"/>
        </w:rPr>
      </w:pPr>
      <w:r w:rsidRPr="00414607">
        <w:rPr>
          <w:b/>
          <w:bCs/>
          <w:sz w:val="28"/>
          <w:szCs w:val="28"/>
        </w:rPr>
        <w:t>3CMA Awards – 50</w:t>
      </w:r>
      <w:r w:rsidRPr="00414607">
        <w:rPr>
          <w:b/>
          <w:bCs/>
          <w:sz w:val="28"/>
          <w:szCs w:val="28"/>
          <w:vertAlign w:val="superscript"/>
        </w:rPr>
        <w:t>th</w:t>
      </w:r>
      <w:r w:rsidRPr="00414607">
        <w:rPr>
          <w:b/>
          <w:bCs/>
          <w:sz w:val="28"/>
          <w:szCs w:val="28"/>
        </w:rPr>
        <w:t xml:space="preserve"> Anniversary Celebration </w:t>
      </w:r>
    </w:p>
    <w:p w14:paraId="3AF30552" w14:textId="4F6291F4" w:rsidR="0065228C" w:rsidRPr="0065228C" w:rsidRDefault="00C76354" w:rsidP="0065228C">
      <w:pPr>
        <w:rPr>
          <w:b/>
          <w:bCs/>
        </w:rPr>
      </w:pPr>
      <w:r>
        <w:rPr>
          <w:noProof/>
        </w:rPr>
        <w:drawing>
          <wp:inline distT="0" distB="0" distL="0" distR="0" wp14:anchorId="138628CB" wp14:editId="1CD7B47D">
            <wp:extent cx="5934075" cy="444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0065228C" w:rsidRPr="0065228C">
        <w:rPr>
          <w:b/>
          <w:bCs/>
        </w:rPr>
        <w:t>DTO Sculpture Reveal</w:t>
      </w:r>
    </w:p>
    <w:p w14:paraId="30CD54B2" w14:textId="4ECE4DD8" w:rsidR="0065228C" w:rsidRDefault="00C76354" w:rsidP="0065228C">
      <w:r>
        <w:rPr>
          <w:noProof/>
        </w:rPr>
        <w:drawing>
          <wp:anchor distT="0" distB="0" distL="114300" distR="114300" simplePos="0" relativeHeight="251658240" behindDoc="0" locked="0" layoutInCell="1" allowOverlap="1" wp14:anchorId="6D2E28D0" wp14:editId="63B6C3AF">
            <wp:simplePos x="0" y="0"/>
            <wp:positionH relativeFrom="margin">
              <wp:posOffset>-19050</wp:posOffset>
            </wp:positionH>
            <wp:positionV relativeFrom="paragraph">
              <wp:posOffset>821690</wp:posOffset>
            </wp:positionV>
            <wp:extent cx="2163445" cy="2244353"/>
            <wp:effectExtent l="0" t="0" r="825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261"/>
                    <a:stretch/>
                  </pic:blipFill>
                  <pic:spPr bwMode="auto">
                    <a:xfrm>
                      <a:off x="0" y="0"/>
                      <a:ext cx="2163445" cy="2244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80E">
        <w:t xml:space="preserve">On the day of the DTO Sculpture Reveal, we received 62,743 impressions and 5,192 engagements on </w:t>
      </w:r>
      <w:r w:rsidR="00BC2AFA">
        <w:t>Facebook</w:t>
      </w:r>
      <w:r w:rsidR="0056680E">
        <w:t xml:space="preserve">, Twitter, and Instagram. </w:t>
      </w:r>
      <w:r w:rsidR="00BC2AFA">
        <w:t xml:space="preserve">We invited Orlando Magic mascot, Stuff the Magic Dragon, to stop by and take photos in front of the DTO. These posts were shared on the Orlando Magic and Stuff the Magic Dragon social platforms resulting in 21,308 impressions on Facebook, Twitter, and Instagram.  </w:t>
      </w:r>
    </w:p>
    <w:p w14:paraId="0348D88C" w14:textId="53F73C3A" w:rsidR="00FE4225" w:rsidRPr="00083299" w:rsidRDefault="00FE4225" w:rsidP="0065228C">
      <w:pPr>
        <w:rPr>
          <w:b/>
          <w:bCs/>
        </w:rPr>
      </w:pPr>
      <w:r w:rsidRPr="00083299">
        <w:rPr>
          <w:b/>
          <w:bCs/>
        </w:rPr>
        <w:t>50</w:t>
      </w:r>
      <w:r w:rsidRPr="00083299">
        <w:rPr>
          <w:b/>
          <w:bCs/>
          <w:vertAlign w:val="superscript"/>
        </w:rPr>
        <w:t>th</w:t>
      </w:r>
      <w:r w:rsidRPr="00083299">
        <w:rPr>
          <w:b/>
          <w:bCs/>
        </w:rPr>
        <w:t xml:space="preserve"> Anniversary Merchandise </w:t>
      </w:r>
    </w:p>
    <w:p w14:paraId="28D2DE57" w14:textId="49AA2137" w:rsidR="00FE4225" w:rsidRDefault="00083299" w:rsidP="0065228C">
      <w:r>
        <w:t>The Discover Downtown Facebook shop launched just in time for the 50</w:t>
      </w:r>
      <w:r w:rsidRPr="00083299">
        <w:rPr>
          <w:vertAlign w:val="superscript"/>
        </w:rPr>
        <w:t>th</w:t>
      </w:r>
      <w:r>
        <w:t xml:space="preserve"> </w:t>
      </w:r>
      <w:r w:rsidR="00C76354">
        <w:t>a</w:t>
      </w:r>
      <w:r>
        <w:t>nniversary. In 2021, we received 5,405 views on the Facebook and Instagram store. The most popular 50</w:t>
      </w:r>
      <w:r w:rsidRPr="00083299">
        <w:rPr>
          <w:vertAlign w:val="superscript"/>
        </w:rPr>
        <w:t>th</w:t>
      </w:r>
      <w:r>
        <w:t xml:space="preserve"> </w:t>
      </w:r>
      <w:r w:rsidR="00C76354">
        <w:t>a</w:t>
      </w:r>
      <w:r>
        <w:t>nniversary item</w:t>
      </w:r>
      <w:r w:rsidR="00414607">
        <w:t xml:space="preserve"> on the Instagram and Facebook store</w:t>
      </w:r>
      <w:r>
        <w:t xml:space="preserve"> was the </w:t>
      </w:r>
      <w:r w:rsidR="00C76354">
        <w:t>limited-edition</w:t>
      </w:r>
      <w:r>
        <w:t xml:space="preserve"> gold downtown Orlando map. </w:t>
      </w:r>
      <w:r w:rsidR="00C76354">
        <w:t xml:space="preserve">On May 21, Discover Downtown had a 50% off sale. Our audience was extremely excited about the sale, the posts </w:t>
      </w:r>
      <w:r w:rsidR="00414607">
        <w:t xml:space="preserve">on Facebook, Twitter, and Instagram </w:t>
      </w:r>
      <w:r w:rsidR="00C76354">
        <w:t xml:space="preserve">received </w:t>
      </w:r>
      <w:r w:rsidR="00414607">
        <w:t xml:space="preserve">19,963 impressions and 901 engagements. </w:t>
      </w:r>
    </w:p>
    <w:p w14:paraId="1EC91472" w14:textId="23222E9C" w:rsidR="00414607" w:rsidRDefault="00414607" w:rsidP="0065228C"/>
    <w:p w14:paraId="23453C59" w14:textId="35362CFE" w:rsidR="00C70490" w:rsidRDefault="00C70490" w:rsidP="00C70490">
      <w:pPr>
        <w:shd w:val="clear" w:color="auto" w:fill="FFFFFF"/>
        <w:spacing w:beforeAutospacing="1" w:after="0" w:afterAutospacing="1" w:line="240" w:lineRule="auto"/>
        <w:jc w:val="center"/>
        <w:rPr>
          <w:rFonts w:ascii="Calibri" w:eastAsia="Times New Roman" w:hAnsi="Calibri" w:cs="Calibri"/>
          <w:b/>
          <w:bCs/>
          <w:noProof/>
          <w:color w:val="000000"/>
          <w:sz w:val="24"/>
          <w:szCs w:val="24"/>
          <w:bdr w:val="none" w:sz="0" w:space="0" w:color="auto" w:frame="1"/>
        </w:rPr>
      </w:pPr>
      <w:r>
        <w:rPr>
          <w:rFonts w:ascii="Calibri" w:eastAsia="Times New Roman" w:hAnsi="Calibri" w:cs="Calibri"/>
          <w:b/>
          <w:bCs/>
          <w:noProof/>
          <w:color w:val="000000"/>
          <w:sz w:val="24"/>
          <w:szCs w:val="24"/>
          <w:bdr w:val="none" w:sz="0" w:space="0" w:color="auto" w:frame="1"/>
        </w:rPr>
        <w:lastRenderedPageBreak/>
        <w:drawing>
          <wp:inline distT="0" distB="0" distL="0" distR="0" wp14:anchorId="59AFB62E" wp14:editId="4BB8AA1D">
            <wp:extent cx="280987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r>
        <w:rPr>
          <w:rFonts w:ascii="Calibri" w:eastAsia="Times New Roman" w:hAnsi="Calibri" w:cs="Calibri"/>
          <w:b/>
          <w:bCs/>
          <w:noProof/>
          <w:color w:val="000000"/>
          <w:sz w:val="24"/>
          <w:szCs w:val="24"/>
          <w:bdr w:val="none" w:sz="0" w:space="0" w:color="auto" w:frame="1"/>
        </w:rPr>
        <w:drawing>
          <wp:inline distT="0" distB="0" distL="0" distR="0" wp14:anchorId="51D93B16" wp14:editId="1F12F463">
            <wp:extent cx="2219325" cy="281141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99" t="7465" r="3216" b="9834"/>
                    <a:stretch/>
                  </pic:blipFill>
                  <pic:spPr bwMode="auto">
                    <a:xfrm>
                      <a:off x="0" y="0"/>
                      <a:ext cx="2227979" cy="2822376"/>
                    </a:xfrm>
                    <a:prstGeom prst="rect">
                      <a:avLst/>
                    </a:prstGeom>
                    <a:noFill/>
                    <a:ln>
                      <a:noFill/>
                    </a:ln>
                    <a:extLst>
                      <a:ext uri="{53640926-AAD7-44D8-BBD7-CCE9431645EC}">
                        <a14:shadowObscured xmlns:a14="http://schemas.microsoft.com/office/drawing/2010/main"/>
                      </a:ext>
                    </a:extLst>
                  </pic:spPr>
                </pic:pic>
              </a:graphicData>
            </a:graphic>
          </wp:inline>
        </w:drawing>
      </w:r>
    </w:p>
    <w:p w14:paraId="5EFC67D3" w14:textId="7542EB2E" w:rsidR="00414607" w:rsidRDefault="00414607" w:rsidP="00414607">
      <w:pPr>
        <w:shd w:val="clear" w:color="auto" w:fill="FFFFFF"/>
        <w:spacing w:beforeAutospacing="1" w:after="0" w:afterAutospacing="1" w:line="240" w:lineRule="auto"/>
        <w:rPr>
          <w:rFonts w:ascii="Calibri" w:eastAsia="Times New Roman" w:hAnsi="Calibri" w:cs="Calibri"/>
          <w:b/>
          <w:bCs/>
          <w:color w:val="000000"/>
          <w:sz w:val="24"/>
          <w:szCs w:val="24"/>
          <w:bdr w:val="none" w:sz="0" w:space="0" w:color="auto" w:frame="1"/>
        </w:rPr>
      </w:pPr>
      <w:r w:rsidRPr="00414607">
        <w:rPr>
          <w:rFonts w:ascii="Calibri" w:eastAsia="Times New Roman" w:hAnsi="Calibri" w:cs="Calibri"/>
          <w:b/>
          <w:bCs/>
          <w:color w:val="000000"/>
          <w:sz w:val="24"/>
          <w:szCs w:val="24"/>
          <w:bdr w:val="none" w:sz="0" w:space="0" w:color="auto" w:frame="1"/>
        </w:rPr>
        <w:t>Elevating DTO, 50 Years and Rising CityArts Galler</w:t>
      </w:r>
      <w:r>
        <w:rPr>
          <w:rFonts w:ascii="Calibri" w:eastAsia="Times New Roman" w:hAnsi="Calibri" w:cs="Calibri"/>
          <w:b/>
          <w:bCs/>
          <w:color w:val="000000"/>
          <w:sz w:val="24"/>
          <w:szCs w:val="24"/>
          <w:bdr w:val="none" w:sz="0" w:space="0" w:color="auto" w:frame="1"/>
        </w:rPr>
        <w:t>y</w:t>
      </w:r>
    </w:p>
    <w:p w14:paraId="2E3FE3E4" w14:textId="35CAC91F" w:rsidR="00F75BC6" w:rsidRDefault="00113BF0" w:rsidP="00414607">
      <w:pPr>
        <w:shd w:val="clear" w:color="auto" w:fill="FFFFFF"/>
        <w:spacing w:beforeAutospacing="1" w:after="0" w:afterAutospacing="1" w:line="240" w:lineRule="auto"/>
        <w:rPr>
          <w:rFonts w:ascii="Calibri" w:eastAsia="Times New Roman" w:hAnsi="Calibri" w:cs="Calibri"/>
          <w:color w:val="000000"/>
          <w:sz w:val="24"/>
          <w:szCs w:val="24"/>
          <w:bdr w:val="none" w:sz="0" w:space="0" w:color="auto" w:frame="1"/>
        </w:rPr>
      </w:pPr>
      <w:r w:rsidRPr="00C70490">
        <w:rPr>
          <w:rFonts w:ascii="Calibri" w:eastAsia="Times New Roman" w:hAnsi="Calibri" w:cs="Calibri"/>
          <w:color w:val="000000"/>
          <w:sz w:val="24"/>
          <w:szCs w:val="24"/>
          <w:bdr w:val="none" w:sz="0" w:space="0" w:color="auto" w:frame="1"/>
        </w:rPr>
        <w:t xml:space="preserve">While CityArts was hosting the </w:t>
      </w:r>
      <w:r w:rsidR="00414607" w:rsidRPr="00C70490">
        <w:rPr>
          <w:rFonts w:ascii="Calibri" w:eastAsia="Times New Roman" w:hAnsi="Calibri" w:cs="Calibri"/>
          <w:color w:val="000000"/>
          <w:sz w:val="24"/>
          <w:szCs w:val="24"/>
          <w:bdr w:val="none" w:sz="0" w:space="0" w:color="auto" w:frame="1"/>
        </w:rPr>
        <w:t>Ele</w:t>
      </w:r>
      <w:r w:rsidRPr="00C70490">
        <w:rPr>
          <w:rFonts w:ascii="Calibri" w:eastAsia="Times New Roman" w:hAnsi="Calibri" w:cs="Calibri"/>
          <w:color w:val="000000"/>
          <w:sz w:val="24"/>
          <w:szCs w:val="24"/>
          <w:bdr w:val="none" w:sz="0" w:space="0" w:color="auto" w:frame="1"/>
        </w:rPr>
        <w:t>vating DTO, 50 Years and Rising</w:t>
      </w:r>
      <w:r w:rsidR="00C70490" w:rsidRPr="00C70490">
        <w:rPr>
          <w:rFonts w:ascii="Calibri" w:eastAsia="Times New Roman" w:hAnsi="Calibri" w:cs="Calibri"/>
          <w:color w:val="000000"/>
          <w:sz w:val="24"/>
          <w:szCs w:val="24"/>
          <w:bdr w:val="none" w:sz="0" w:space="0" w:color="auto" w:frame="1"/>
        </w:rPr>
        <w:t>,</w:t>
      </w:r>
      <w:r w:rsidRPr="00C70490">
        <w:rPr>
          <w:rFonts w:ascii="Calibri" w:eastAsia="Times New Roman" w:hAnsi="Calibri" w:cs="Calibri"/>
          <w:color w:val="000000"/>
          <w:sz w:val="24"/>
          <w:szCs w:val="24"/>
          <w:bdr w:val="none" w:sz="0" w:space="0" w:color="auto" w:frame="1"/>
        </w:rPr>
        <w:t xml:space="preserve"> gallery we received 14,979 impressions and 221 engagements from posts about the gallery. We posted an Instagram Reel showing a sneak peek of the gallery, which received 3,448 views and </w:t>
      </w:r>
      <w:r w:rsidR="00C70490" w:rsidRPr="00C70490">
        <w:rPr>
          <w:rFonts w:ascii="Calibri" w:eastAsia="Times New Roman" w:hAnsi="Calibri" w:cs="Calibri"/>
          <w:color w:val="000000"/>
          <w:sz w:val="24"/>
          <w:szCs w:val="24"/>
          <w:bdr w:val="none" w:sz="0" w:space="0" w:color="auto" w:frame="1"/>
        </w:rPr>
        <w:t>multiple comments expressing interest about CityArts and the gallery.</w:t>
      </w:r>
      <w:r w:rsidR="00C70490">
        <w:rPr>
          <w:rFonts w:ascii="Calibri" w:eastAsia="Times New Roman" w:hAnsi="Calibri" w:cs="Calibri"/>
          <w:color w:val="000000"/>
          <w:sz w:val="24"/>
          <w:szCs w:val="24"/>
          <w:bdr w:val="none" w:sz="0" w:space="0" w:color="auto" w:frame="1"/>
        </w:rPr>
        <w:t xml:space="preserve"> </w:t>
      </w:r>
      <w:r w:rsidR="00C70490">
        <w:rPr>
          <w:rFonts w:ascii="Calibri" w:eastAsia="Times New Roman" w:hAnsi="Calibri" w:cs="Calibri"/>
          <w:color w:val="000000"/>
          <w:sz w:val="24"/>
          <w:szCs w:val="24"/>
          <w:bdr w:val="none" w:sz="0" w:space="0" w:color="auto" w:frame="1"/>
        </w:rPr>
        <w:br/>
      </w:r>
    </w:p>
    <w:p w14:paraId="0A65639F" w14:textId="77777777" w:rsidR="00F75BC6" w:rsidRDefault="00F75BC6" w:rsidP="00414607">
      <w:pPr>
        <w:shd w:val="clear" w:color="auto" w:fill="FFFFFF"/>
        <w:spacing w:beforeAutospacing="1" w:after="0" w:afterAutospacing="1" w:line="240" w:lineRule="auto"/>
        <w:rPr>
          <w:rFonts w:ascii="Calibri" w:eastAsia="Times New Roman" w:hAnsi="Calibri" w:cs="Calibri"/>
          <w:b/>
          <w:bCs/>
          <w:color w:val="000000"/>
          <w:sz w:val="24"/>
          <w:szCs w:val="24"/>
          <w:bdr w:val="none" w:sz="0" w:space="0" w:color="auto" w:frame="1"/>
        </w:rPr>
      </w:pPr>
      <w:r>
        <w:rPr>
          <w:rFonts w:ascii="Calibri" w:eastAsia="Times New Roman" w:hAnsi="Calibri" w:cs="Calibri"/>
          <w:noProof/>
          <w:color w:val="000000"/>
          <w:sz w:val="24"/>
          <w:szCs w:val="24"/>
          <w:bdr w:val="none" w:sz="0" w:space="0" w:color="auto" w:frame="1"/>
        </w:rPr>
        <w:drawing>
          <wp:inline distT="0" distB="0" distL="0" distR="0" wp14:anchorId="33188A80" wp14:editId="115C772E">
            <wp:extent cx="5924550"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14:paraId="5E1ABB56" w14:textId="6EAB77F1" w:rsidR="00113BF0" w:rsidRDefault="00C70490" w:rsidP="00414607">
      <w:pPr>
        <w:shd w:val="clear" w:color="auto" w:fill="FFFFFF"/>
        <w:spacing w:beforeAutospacing="1" w:after="0" w:afterAutospacing="1" w:line="240" w:lineRule="auto"/>
        <w:rPr>
          <w:rFonts w:ascii="Calibri" w:eastAsia="Times New Roman" w:hAnsi="Calibri" w:cs="Calibri"/>
          <w:b/>
          <w:bCs/>
          <w:color w:val="000000"/>
          <w:sz w:val="24"/>
          <w:szCs w:val="24"/>
          <w:bdr w:val="none" w:sz="0" w:space="0" w:color="auto" w:frame="1"/>
        </w:rPr>
      </w:pPr>
      <w:r>
        <w:rPr>
          <w:rFonts w:ascii="Calibri" w:eastAsia="Times New Roman" w:hAnsi="Calibri" w:cs="Calibri"/>
          <w:color w:val="000000"/>
          <w:sz w:val="24"/>
          <w:szCs w:val="24"/>
          <w:bdr w:val="none" w:sz="0" w:space="0" w:color="auto" w:frame="1"/>
        </w:rPr>
        <w:br/>
      </w:r>
      <w:r w:rsidRPr="00F75BC6">
        <w:rPr>
          <w:rFonts w:ascii="Calibri" w:eastAsia="Times New Roman" w:hAnsi="Calibri" w:cs="Calibri"/>
          <w:b/>
          <w:bCs/>
          <w:color w:val="000000"/>
          <w:sz w:val="24"/>
          <w:szCs w:val="24"/>
          <w:bdr w:val="none" w:sz="0" w:space="0" w:color="auto" w:frame="1"/>
        </w:rPr>
        <w:t xml:space="preserve"> </w:t>
      </w:r>
      <w:r w:rsidR="00F75BC6" w:rsidRPr="00F75BC6">
        <w:rPr>
          <w:rFonts w:ascii="Calibri" w:eastAsia="Times New Roman" w:hAnsi="Calibri" w:cs="Calibri"/>
          <w:b/>
          <w:bCs/>
          <w:color w:val="000000"/>
          <w:sz w:val="24"/>
          <w:szCs w:val="24"/>
          <w:bdr w:val="none" w:sz="0" w:space="0" w:color="auto" w:frame="1"/>
        </w:rPr>
        <w:t>What’s Up Downtown</w:t>
      </w:r>
      <w:r w:rsidR="00F75BC6">
        <w:rPr>
          <w:rFonts w:ascii="Calibri" w:eastAsia="Times New Roman" w:hAnsi="Calibri" w:cs="Calibri"/>
          <w:b/>
          <w:bCs/>
          <w:color w:val="000000"/>
          <w:sz w:val="24"/>
          <w:szCs w:val="24"/>
          <w:bdr w:val="none" w:sz="0" w:space="0" w:color="auto" w:frame="1"/>
        </w:rPr>
        <w:t xml:space="preserve">- 50 Years and Rising </w:t>
      </w:r>
    </w:p>
    <w:p w14:paraId="432546B2" w14:textId="522ACDBC" w:rsidR="00F75BC6" w:rsidRDefault="00F75BC6" w:rsidP="00414607">
      <w:pPr>
        <w:shd w:val="clear" w:color="auto" w:fill="FFFFFF"/>
        <w:spacing w:beforeAutospacing="1" w:after="0" w:afterAutospacing="1" w:line="240" w:lineRule="auto"/>
        <w:rPr>
          <w:rFonts w:ascii="Calibri" w:eastAsia="Times New Roman" w:hAnsi="Calibri" w:cs="Calibri"/>
          <w:color w:val="000000"/>
          <w:sz w:val="24"/>
          <w:szCs w:val="24"/>
          <w:bdr w:val="none" w:sz="0" w:space="0" w:color="auto" w:frame="1"/>
        </w:rPr>
      </w:pPr>
      <w:r w:rsidRPr="00F75BC6">
        <w:rPr>
          <w:rFonts w:ascii="Calibri" w:eastAsia="Times New Roman" w:hAnsi="Calibri" w:cs="Calibri"/>
          <w:color w:val="000000"/>
          <w:sz w:val="24"/>
          <w:szCs w:val="24"/>
          <w:bdr w:val="none" w:sz="0" w:space="0" w:color="auto" w:frame="1"/>
        </w:rPr>
        <w:lastRenderedPageBreak/>
        <w:t>For What’s Up Downtown – 50 Years and Rising, w</w:t>
      </w:r>
      <w:r>
        <w:rPr>
          <w:rFonts w:ascii="Calibri" w:eastAsia="Times New Roman" w:hAnsi="Calibri" w:cs="Calibri"/>
          <w:color w:val="000000"/>
          <w:sz w:val="24"/>
          <w:szCs w:val="24"/>
          <w:bdr w:val="none" w:sz="0" w:space="0" w:color="auto" w:frame="1"/>
        </w:rPr>
        <w:t xml:space="preserve">e started promoting the event on Facebook and Twitter 2 weeks prior to the event. Over those 2 weeks, we </w:t>
      </w:r>
      <w:r w:rsidR="00DF5330">
        <w:rPr>
          <w:rFonts w:ascii="Calibri" w:eastAsia="Times New Roman" w:hAnsi="Calibri" w:cs="Calibri"/>
          <w:color w:val="000000"/>
          <w:sz w:val="24"/>
          <w:szCs w:val="24"/>
          <w:bdr w:val="none" w:sz="0" w:space="0" w:color="auto" w:frame="1"/>
        </w:rPr>
        <w:t>received</w:t>
      </w:r>
      <w:r>
        <w:rPr>
          <w:rFonts w:ascii="Calibri" w:eastAsia="Times New Roman" w:hAnsi="Calibri" w:cs="Calibri"/>
          <w:color w:val="000000"/>
          <w:sz w:val="24"/>
          <w:szCs w:val="24"/>
          <w:bdr w:val="none" w:sz="0" w:space="0" w:color="auto" w:frame="1"/>
        </w:rPr>
        <w:t xml:space="preserve"> 8</w:t>
      </w:r>
      <w:r w:rsidR="00DF5330">
        <w:rPr>
          <w:rFonts w:ascii="Calibri" w:eastAsia="Times New Roman" w:hAnsi="Calibri" w:cs="Calibri"/>
          <w:color w:val="000000"/>
          <w:sz w:val="24"/>
          <w:szCs w:val="24"/>
          <w:bdr w:val="none" w:sz="0" w:space="0" w:color="auto" w:frame="1"/>
        </w:rPr>
        <w:t xml:space="preserve">,467 impressions and 76 engagements. </w:t>
      </w:r>
    </w:p>
    <w:p w14:paraId="4F237A01" w14:textId="1B2B0DF0" w:rsidR="00DF5330" w:rsidRPr="00984406" w:rsidRDefault="00984406" w:rsidP="00414607">
      <w:pPr>
        <w:shd w:val="clear" w:color="auto" w:fill="FFFFFF"/>
        <w:spacing w:beforeAutospacing="1" w:after="0" w:afterAutospacing="1" w:line="240" w:lineRule="auto"/>
        <w:rPr>
          <w:rFonts w:ascii="Calibri" w:eastAsia="Times New Roman" w:hAnsi="Calibri" w:cs="Calibri"/>
          <w:b/>
          <w:bCs/>
          <w:color w:val="000000"/>
          <w:sz w:val="24"/>
          <w:szCs w:val="24"/>
          <w:bdr w:val="none" w:sz="0" w:space="0" w:color="auto" w:frame="1"/>
        </w:rPr>
      </w:pPr>
      <w:r>
        <w:rPr>
          <w:rFonts w:ascii="Calibri" w:eastAsia="Times New Roman" w:hAnsi="Calibri" w:cs="Calibri"/>
          <w:noProof/>
          <w:color w:val="000000"/>
          <w:sz w:val="24"/>
          <w:szCs w:val="24"/>
          <w:bdr w:val="none" w:sz="0" w:space="0" w:color="auto" w:frame="1"/>
        </w:rPr>
        <w:drawing>
          <wp:inline distT="0" distB="0" distL="0" distR="0" wp14:anchorId="5DC27558" wp14:editId="435E04C6">
            <wp:extent cx="5772150" cy="4329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390" cy="4333793"/>
                    </a:xfrm>
                    <a:prstGeom prst="rect">
                      <a:avLst/>
                    </a:prstGeom>
                    <a:noFill/>
                    <a:ln>
                      <a:noFill/>
                    </a:ln>
                  </pic:spPr>
                </pic:pic>
              </a:graphicData>
            </a:graphic>
          </wp:inline>
        </w:drawing>
      </w:r>
      <w:r w:rsidR="00DF5330" w:rsidRPr="00984406">
        <w:rPr>
          <w:rFonts w:ascii="Calibri" w:eastAsia="Times New Roman" w:hAnsi="Calibri" w:cs="Calibri"/>
          <w:b/>
          <w:bCs/>
          <w:color w:val="000000"/>
          <w:sz w:val="24"/>
          <w:szCs w:val="24"/>
          <w:bdr w:val="none" w:sz="0" w:space="0" w:color="auto" w:frame="1"/>
        </w:rPr>
        <w:t xml:space="preserve">History Center Exhibit </w:t>
      </w:r>
    </w:p>
    <w:p w14:paraId="69539131" w14:textId="7600E034" w:rsidR="00DF5330" w:rsidRDefault="00DF5330" w:rsidP="00414607">
      <w:pPr>
        <w:shd w:val="clear" w:color="auto" w:fill="FFFFFF"/>
        <w:spacing w:beforeAutospacing="1" w:after="0" w:afterAutospacing="1" w:line="240" w:lineRule="auto"/>
        <w:rPr>
          <w:rFonts w:ascii="Calibri" w:eastAsia="Times New Roman" w:hAnsi="Calibri" w:cs="Calibri"/>
          <w:color w:val="000000"/>
          <w:sz w:val="24"/>
          <w:szCs w:val="24"/>
          <w:bdr w:val="none" w:sz="0" w:space="0" w:color="auto" w:frame="1"/>
        </w:rPr>
      </w:pPr>
      <w:r>
        <w:rPr>
          <w:rFonts w:ascii="Calibri" w:eastAsia="Times New Roman" w:hAnsi="Calibri" w:cs="Calibri"/>
          <w:color w:val="000000"/>
          <w:sz w:val="24"/>
          <w:szCs w:val="24"/>
          <w:bdr w:val="none" w:sz="0" w:space="0" w:color="auto" w:frame="1"/>
        </w:rPr>
        <w:t>Every 2 weeks we promoted The City Beautiful – 50 Years of Developing Downtown Orlando</w:t>
      </w:r>
      <w:r w:rsidR="00984406">
        <w:rPr>
          <w:rFonts w:ascii="Calibri" w:eastAsia="Times New Roman" w:hAnsi="Calibri" w:cs="Calibri"/>
          <w:color w:val="000000"/>
          <w:sz w:val="24"/>
          <w:szCs w:val="24"/>
          <w:bdr w:val="none" w:sz="0" w:space="0" w:color="auto" w:frame="1"/>
        </w:rPr>
        <w:t xml:space="preserve"> exhibit</w:t>
      </w:r>
      <w:r>
        <w:rPr>
          <w:rFonts w:ascii="Calibri" w:eastAsia="Times New Roman" w:hAnsi="Calibri" w:cs="Calibri"/>
          <w:color w:val="000000"/>
          <w:sz w:val="24"/>
          <w:szCs w:val="24"/>
          <w:bdr w:val="none" w:sz="0" w:space="0" w:color="auto" w:frame="1"/>
        </w:rPr>
        <w:t xml:space="preserve"> on Facebook, Twitter, and Instagram. We posted about the exhibit 18 times</w:t>
      </w:r>
      <w:r w:rsidR="00984406">
        <w:rPr>
          <w:rFonts w:ascii="Calibri" w:eastAsia="Times New Roman" w:hAnsi="Calibri" w:cs="Calibri"/>
          <w:color w:val="000000"/>
          <w:sz w:val="24"/>
          <w:szCs w:val="24"/>
          <w:bdr w:val="none" w:sz="0" w:space="0" w:color="auto" w:frame="1"/>
        </w:rPr>
        <w:t xml:space="preserve"> on social media</w:t>
      </w:r>
      <w:r>
        <w:rPr>
          <w:rFonts w:ascii="Calibri" w:eastAsia="Times New Roman" w:hAnsi="Calibri" w:cs="Calibri"/>
          <w:color w:val="000000"/>
          <w:sz w:val="24"/>
          <w:szCs w:val="24"/>
          <w:bdr w:val="none" w:sz="0" w:space="0" w:color="auto" w:frame="1"/>
        </w:rPr>
        <w:t xml:space="preserve"> and these posts received 417 engagements and </w:t>
      </w:r>
      <w:r w:rsidR="00984406">
        <w:rPr>
          <w:rFonts w:ascii="Calibri" w:eastAsia="Times New Roman" w:hAnsi="Calibri" w:cs="Calibri"/>
          <w:color w:val="000000"/>
          <w:sz w:val="24"/>
          <w:szCs w:val="24"/>
          <w:bdr w:val="none" w:sz="0" w:space="0" w:color="auto" w:frame="1"/>
        </w:rPr>
        <w:t>17,129 impressions.</w:t>
      </w:r>
      <w:r w:rsidR="00156238">
        <w:rPr>
          <w:rFonts w:ascii="Calibri" w:eastAsia="Times New Roman" w:hAnsi="Calibri" w:cs="Calibri"/>
          <w:color w:val="000000"/>
          <w:sz w:val="24"/>
          <w:szCs w:val="24"/>
          <w:bdr w:val="none" w:sz="0" w:space="0" w:color="auto" w:frame="1"/>
        </w:rPr>
        <w:t xml:space="preserve"> </w:t>
      </w:r>
    </w:p>
    <w:p w14:paraId="1BF0D22A" w14:textId="77777777" w:rsidR="00DF5330" w:rsidRPr="00F75BC6" w:rsidRDefault="00DF5330" w:rsidP="00414607">
      <w:pPr>
        <w:shd w:val="clear" w:color="auto" w:fill="FFFFFF"/>
        <w:spacing w:beforeAutospacing="1" w:after="0" w:afterAutospacing="1" w:line="240" w:lineRule="auto"/>
        <w:rPr>
          <w:rFonts w:ascii="Calibri" w:eastAsia="Times New Roman" w:hAnsi="Calibri" w:cs="Calibri"/>
          <w:color w:val="000000"/>
          <w:sz w:val="24"/>
          <w:szCs w:val="24"/>
          <w:bdr w:val="none" w:sz="0" w:space="0" w:color="auto" w:frame="1"/>
        </w:rPr>
      </w:pPr>
    </w:p>
    <w:p w14:paraId="2FB1C5E6" w14:textId="77777777" w:rsidR="00F75BC6" w:rsidRDefault="00F75BC6" w:rsidP="00414607">
      <w:pPr>
        <w:shd w:val="clear" w:color="auto" w:fill="FFFFFF"/>
        <w:spacing w:beforeAutospacing="1" w:after="0" w:afterAutospacing="1" w:line="240" w:lineRule="auto"/>
        <w:rPr>
          <w:rFonts w:ascii="Calibri" w:eastAsia="Times New Roman" w:hAnsi="Calibri" w:cs="Calibri"/>
          <w:color w:val="000000"/>
          <w:sz w:val="24"/>
          <w:szCs w:val="24"/>
          <w:bdr w:val="none" w:sz="0" w:space="0" w:color="auto" w:frame="1"/>
        </w:rPr>
      </w:pPr>
    </w:p>
    <w:p w14:paraId="357DB671" w14:textId="77777777" w:rsidR="00F75BC6" w:rsidRPr="00C70490" w:rsidRDefault="00F75BC6" w:rsidP="00414607">
      <w:pPr>
        <w:shd w:val="clear" w:color="auto" w:fill="FFFFFF"/>
        <w:spacing w:beforeAutospacing="1" w:after="0" w:afterAutospacing="1" w:line="240" w:lineRule="auto"/>
        <w:rPr>
          <w:rFonts w:ascii="Calibri" w:eastAsia="Times New Roman" w:hAnsi="Calibri" w:cs="Calibri"/>
          <w:color w:val="000000"/>
          <w:sz w:val="24"/>
          <w:szCs w:val="24"/>
          <w:bdr w:val="none" w:sz="0" w:space="0" w:color="auto" w:frame="1"/>
        </w:rPr>
      </w:pPr>
    </w:p>
    <w:sectPr w:rsidR="00F75BC6" w:rsidRPr="00C704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D3E5B"/>
    <w:multiLevelType w:val="multilevel"/>
    <w:tmpl w:val="E63E5E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366910"/>
    <w:multiLevelType w:val="hybridMultilevel"/>
    <w:tmpl w:val="96B8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8C"/>
    <w:rsid w:val="00020EDE"/>
    <w:rsid w:val="00083299"/>
    <w:rsid w:val="00113BF0"/>
    <w:rsid w:val="00156238"/>
    <w:rsid w:val="00414607"/>
    <w:rsid w:val="0056680E"/>
    <w:rsid w:val="0065228C"/>
    <w:rsid w:val="00982629"/>
    <w:rsid w:val="00984406"/>
    <w:rsid w:val="00BC2AFA"/>
    <w:rsid w:val="00BF03D3"/>
    <w:rsid w:val="00C70490"/>
    <w:rsid w:val="00C76354"/>
    <w:rsid w:val="00C939C1"/>
    <w:rsid w:val="00DF5330"/>
    <w:rsid w:val="00F75BC6"/>
    <w:rsid w:val="00FE4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4AE8"/>
  <w15:chartTrackingRefBased/>
  <w15:docId w15:val="{CA561F0D-6D54-4AAB-8126-1F86B7392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24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Sisson</dc:creator>
  <cp:keywords/>
  <dc:description/>
  <cp:lastModifiedBy>Kelly Allen</cp:lastModifiedBy>
  <cp:revision>2</cp:revision>
  <dcterms:created xsi:type="dcterms:W3CDTF">2022-04-11T20:02:00Z</dcterms:created>
  <dcterms:modified xsi:type="dcterms:W3CDTF">2022-04-11T20:02:00Z</dcterms:modified>
</cp:coreProperties>
</file>