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7F87" w14:textId="1E81BAF9" w:rsidR="00026291" w:rsidRDefault="00C716B7">
      <w:r>
        <w:t xml:space="preserve">One Palm site plans  </w:t>
      </w:r>
      <w:r w:rsidR="00026291">
        <w:rPr>
          <w:noProof/>
        </w:rPr>
        <w:drawing>
          <wp:anchor distT="0" distB="0" distL="114300" distR="114300" simplePos="0" relativeHeight="251659264" behindDoc="0" locked="0" layoutInCell="1" allowOverlap="1" wp14:anchorId="042A21A2" wp14:editId="5F58F12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38696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91"/>
    <w:rsid w:val="00026291"/>
    <w:rsid w:val="00C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DFFB0"/>
  <w15:chartTrackingRefBased/>
  <w15:docId w15:val="{EF29B33C-4C7C-BB43-9B32-5C53395E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 Architects</dc:creator>
  <cp:keywords/>
  <dc:description/>
  <cp:lastModifiedBy>Hoyt Architects</cp:lastModifiedBy>
  <cp:revision>2</cp:revision>
  <dcterms:created xsi:type="dcterms:W3CDTF">2020-05-18T22:53:00Z</dcterms:created>
  <dcterms:modified xsi:type="dcterms:W3CDTF">2020-05-18T22:53:00Z</dcterms:modified>
</cp:coreProperties>
</file>