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5AB18E" w14:textId="77777777" w:rsidR="0021636A" w:rsidRPr="006B3F08" w:rsidRDefault="0021636A">
      <w:pPr>
        <w:pStyle w:val="Heading"/>
        <w:spacing w:before="0"/>
        <w:rPr>
          <w:rFonts w:asciiTheme="minorHAnsi" w:hAnsiTheme="minorHAnsi"/>
          <w:color w:val="1F497D"/>
          <w:sz w:val="60"/>
          <w:szCs w:val="60"/>
          <w:u w:color="1F497D"/>
        </w:rPr>
      </w:pPr>
    </w:p>
    <w:p w14:paraId="3B5A4EA8" w14:textId="77777777" w:rsidR="0021636A" w:rsidRPr="006B3F08" w:rsidRDefault="0021636A">
      <w:pPr>
        <w:pStyle w:val="Heading"/>
        <w:spacing w:before="0"/>
        <w:rPr>
          <w:rFonts w:asciiTheme="minorHAnsi" w:hAnsiTheme="minorHAnsi"/>
          <w:color w:val="1F497D"/>
          <w:sz w:val="60"/>
          <w:szCs w:val="60"/>
          <w:u w:color="1F497D"/>
        </w:rPr>
      </w:pPr>
    </w:p>
    <w:p w14:paraId="1288541B" w14:textId="77777777" w:rsidR="0021636A" w:rsidRPr="006B3F08" w:rsidRDefault="0021636A">
      <w:pPr>
        <w:pStyle w:val="Body"/>
        <w:rPr>
          <w:rFonts w:asciiTheme="minorHAnsi" w:hAnsiTheme="minorHAnsi"/>
        </w:rPr>
      </w:pPr>
    </w:p>
    <w:p w14:paraId="130F57D1" w14:textId="44EFA0F1" w:rsidR="0021636A" w:rsidRPr="006B3F08" w:rsidRDefault="0021636A">
      <w:pPr>
        <w:pStyle w:val="Heading"/>
        <w:spacing w:before="0"/>
        <w:rPr>
          <w:rFonts w:asciiTheme="minorHAnsi" w:eastAsia="Calibri" w:hAnsiTheme="minorHAnsi" w:cs="Calibri"/>
          <w:color w:val="00007A"/>
          <w:sz w:val="40"/>
          <w:szCs w:val="40"/>
          <w:u w:color="00007A"/>
        </w:rPr>
      </w:pPr>
    </w:p>
    <w:p w14:paraId="3C4B82C5" w14:textId="10A8D1DE" w:rsidR="005C4E22" w:rsidRPr="00904886" w:rsidRDefault="004C3034">
      <w:pPr>
        <w:pStyle w:val="Heading"/>
        <w:tabs>
          <w:tab w:val="left" w:pos="3150"/>
        </w:tabs>
        <w:spacing w:before="0"/>
        <w:rPr>
          <w:rFonts w:asciiTheme="minorHAnsi" w:hAnsiTheme="minorHAnsi"/>
          <w:color w:val="00007A"/>
          <w:sz w:val="16"/>
          <w:szCs w:val="16"/>
          <w:u w:color="00007A"/>
        </w:rPr>
      </w:pPr>
      <w:r w:rsidRPr="006B3F08">
        <w:rPr>
          <w:rFonts w:asciiTheme="minorHAnsi" w:hAnsiTheme="minorHAnsi"/>
          <w:color w:val="00007A"/>
          <w:sz w:val="40"/>
          <w:szCs w:val="40"/>
          <w:u w:color="00007A"/>
        </w:rPr>
        <w:t xml:space="preserve">PRESS RELEASE                                            </w:t>
      </w:r>
    </w:p>
    <w:p w14:paraId="5A4D3B67" w14:textId="74D5B6DE" w:rsidR="005C4E22" w:rsidRDefault="004C3034" w:rsidP="00317BC4">
      <w:pPr>
        <w:pStyle w:val="Heading"/>
        <w:tabs>
          <w:tab w:val="left" w:pos="3150"/>
        </w:tabs>
        <w:spacing w:before="0"/>
        <w:rPr>
          <w:rFonts w:asciiTheme="minorHAnsi" w:hAnsiTheme="minorHAnsi"/>
          <w:b/>
          <w:bCs/>
          <w:sz w:val="22"/>
          <w:szCs w:val="22"/>
        </w:rPr>
      </w:pPr>
      <w:r w:rsidRPr="006B3F08">
        <w:rPr>
          <w:rFonts w:asciiTheme="minorHAnsi" w:hAnsiTheme="minorHAnsi"/>
          <w:color w:val="000000"/>
          <w:sz w:val="28"/>
          <w:szCs w:val="28"/>
          <w:u w:color="000000"/>
        </w:rPr>
        <w:t>For Immediate release</w:t>
      </w:r>
    </w:p>
    <w:p w14:paraId="44931324" w14:textId="77777777" w:rsidR="00BB6E31" w:rsidRPr="008A2842" w:rsidRDefault="00BB6E31">
      <w:pPr>
        <w:pStyle w:val="Body"/>
        <w:jc w:val="center"/>
        <w:rPr>
          <w:rFonts w:ascii="Helvetica" w:hAnsi="Helvetica"/>
          <w:b/>
          <w:bCs/>
          <w:sz w:val="22"/>
          <w:szCs w:val="22"/>
        </w:rPr>
      </w:pPr>
    </w:p>
    <w:p w14:paraId="51A31F66" w14:textId="1652D853" w:rsidR="0021636A" w:rsidRDefault="00716C34">
      <w:pPr>
        <w:pStyle w:val="Body"/>
        <w:jc w:val="center"/>
        <w:rPr>
          <w:rFonts w:ascii="Helvetica" w:hAnsi="Helvetica"/>
          <w:b/>
          <w:bCs/>
          <w:sz w:val="22"/>
          <w:szCs w:val="22"/>
        </w:rPr>
      </w:pPr>
      <w:r>
        <w:rPr>
          <w:rFonts w:ascii="Helvetica" w:hAnsi="Helvetica"/>
          <w:b/>
          <w:bCs/>
          <w:sz w:val="22"/>
          <w:szCs w:val="22"/>
        </w:rPr>
        <w:t>OVERTOWN’S FIRST MAJOR GROCERY STORE IS OPENING THIS WEEK</w:t>
      </w:r>
    </w:p>
    <w:p w14:paraId="79F877F3" w14:textId="37FE2314" w:rsidR="0021636A" w:rsidRPr="007225F9" w:rsidRDefault="003E055D">
      <w:pPr>
        <w:pStyle w:val="Body"/>
        <w:jc w:val="center"/>
        <w:rPr>
          <w:rFonts w:ascii="Helvetica" w:eastAsia="Calibri" w:hAnsi="Helvetica" w:cs="Calibri"/>
          <w:color w:val="333333"/>
          <w:sz w:val="22"/>
          <w:szCs w:val="22"/>
          <w:u w:color="333333"/>
        </w:rPr>
      </w:pPr>
      <w:r w:rsidRPr="005C4E22">
        <w:rPr>
          <w:rFonts w:ascii="Calibri" w:eastAsia="Calibri" w:hAnsi="Calibri" w:cs="Calibri"/>
          <w:noProof/>
          <w:color w:val="333333"/>
          <w:sz w:val="22"/>
          <w:szCs w:val="22"/>
          <w:u w:color="333333"/>
        </w:rPr>
        <mc:AlternateContent>
          <mc:Choice Requires="wps">
            <w:drawing>
              <wp:anchor distT="0" distB="0" distL="114300" distR="114300" simplePos="0" relativeHeight="251658240" behindDoc="1" locked="0" layoutInCell="1" allowOverlap="1" wp14:anchorId="6A56B02F" wp14:editId="4C4F0E8A">
                <wp:simplePos x="0" y="0"/>
                <wp:positionH relativeFrom="column">
                  <wp:posOffset>457200</wp:posOffset>
                </wp:positionH>
                <wp:positionV relativeFrom="paragraph">
                  <wp:posOffset>101600</wp:posOffset>
                </wp:positionV>
                <wp:extent cx="5943600" cy="19050"/>
                <wp:effectExtent l="0" t="0" r="0" b="6350"/>
                <wp:wrapNone/>
                <wp:docPr id="1073741832" name="officeArt object"/>
                <wp:cNvGraphicFramePr/>
                <a:graphic xmlns:a="http://schemas.openxmlformats.org/drawingml/2006/main">
                  <a:graphicData uri="http://schemas.microsoft.com/office/word/2010/wordprocessingShape">
                    <wps:wsp>
                      <wps:cNvSpPr/>
                      <wps:spPr>
                        <a:xfrm>
                          <a:off x="0" y="0"/>
                          <a:ext cx="5943600" cy="19050"/>
                        </a:xfrm>
                        <a:prstGeom prst="rect">
                          <a:avLst/>
                        </a:prstGeom>
                        <a:solidFill>
                          <a:srgbClr val="A0A0A0"/>
                        </a:solidFill>
                        <a:ln w="12700" cap="flat">
                          <a:noFill/>
                          <a:miter lim="400000"/>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xmlns:w15="http://schemas.microsoft.com/office/word/2012/wordml">
            <w:pict>
              <v:rect w14:anchorId="561DD024" id="officeArt object" o:spid="_x0000_s1026" style="position:absolute;margin-left:36pt;margin-top:8pt;width:468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" fillcolor="#a0a0a0" stroked="f" strokeweight="1pt">
                <v:stroke miterlimit="4"/>
              </v:rect>
            </w:pict>
          </mc:Fallback>
        </mc:AlternateContent>
      </w:r>
    </w:p>
    <w:p w14:paraId="3B5AF6A8" w14:textId="484E1EEC" w:rsidR="008031C1" w:rsidRDefault="00514479" w:rsidP="00E449A6">
      <w:pPr>
        <w:pStyle w:val="Body"/>
        <w:rPr>
          <w:rFonts w:ascii="Helvetica" w:hAnsi="Helvetica"/>
          <w:bCs/>
          <w:sz w:val="22"/>
          <w:szCs w:val="22"/>
        </w:rPr>
      </w:pPr>
      <w:bookmarkStart w:id="0" w:name="_GoBack"/>
      <w:r>
        <w:rPr>
          <w:rFonts w:ascii="Helvetica" w:hAnsi="Helvetica"/>
          <w:b/>
          <w:bCs/>
          <w:sz w:val="22"/>
          <w:szCs w:val="22"/>
        </w:rPr>
        <w:t>MIAMI, FL |</w:t>
      </w:r>
      <w:r w:rsidR="004C3034" w:rsidRPr="007225F9">
        <w:rPr>
          <w:rFonts w:ascii="Helvetica" w:hAnsi="Helvetica"/>
          <w:b/>
          <w:bCs/>
          <w:sz w:val="22"/>
          <w:szCs w:val="22"/>
        </w:rPr>
        <w:t xml:space="preserve"> </w:t>
      </w:r>
      <w:r w:rsidR="008A2842">
        <w:rPr>
          <w:rFonts w:ascii="Helvetica" w:hAnsi="Helvetica"/>
          <w:b/>
          <w:bCs/>
          <w:sz w:val="22"/>
          <w:szCs w:val="22"/>
        </w:rPr>
        <w:t>October 3</w:t>
      </w:r>
      <w:r w:rsidR="004C3034" w:rsidRPr="007225F9">
        <w:rPr>
          <w:rFonts w:ascii="Helvetica" w:hAnsi="Helvetica"/>
          <w:b/>
          <w:bCs/>
          <w:sz w:val="22"/>
          <w:szCs w:val="22"/>
        </w:rPr>
        <w:t xml:space="preserve">, 2016 – </w:t>
      </w:r>
      <w:r w:rsidR="00784808" w:rsidRPr="00784808">
        <w:rPr>
          <w:rFonts w:ascii="Helvetica" w:hAnsi="Helvetica"/>
          <w:bCs/>
          <w:sz w:val="22"/>
          <w:szCs w:val="22"/>
        </w:rPr>
        <w:t xml:space="preserve">Miami Commission Chairman Keon Hardemon &amp; </w:t>
      </w:r>
      <w:r w:rsidR="00E449A6" w:rsidRPr="00784808">
        <w:rPr>
          <w:rFonts w:ascii="Helvetica" w:hAnsi="Helvetica"/>
          <w:bCs/>
          <w:sz w:val="22"/>
          <w:szCs w:val="22"/>
        </w:rPr>
        <w:t>The Southeast Overtown / Park West Community Redevelopment Agency</w:t>
      </w:r>
      <w:r w:rsidR="00784808" w:rsidRPr="00784808">
        <w:rPr>
          <w:rFonts w:ascii="Helvetica" w:hAnsi="Helvetica"/>
          <w:bCs/>
          <w:sz w:val="22"/>
          <w:szCs w:val="22"/>
        </w:rPr>
        <w:t xml:space="preserve"> </w:t>
      </w:r>
      <w:r w:rsidR="004F6444" w:rsidRPr="00784808">
        <w:rPr>
          <w:rFonts w:ascii="Helvetica" w:hAnsi="Helvetica"/>
          <w:bCs/>
          <w:sz w:val="22"/>
          <w:szCs w:val="22"/>
        </w:rPr>
        <w:t>(“</w:t>
      </w:r>
      <w:r w:rsidR="00C70529" w:rsidRPr="00784808">
        <w:rPr>
          <w:rFonts w:ascii="Helvetica" w:hAnsi="Helvetica"/>
          <w:bCs/>
          <w:sz w:val="22"/>
          <w:szCs w:val="22"/>
        </w:rPr>
        <w:t xml:space="preserve"> SEOPW </w:t>
      </w:r>
      <w:r w:rsidR="004F6444" w:rsidRPr="00784808">
        <w:rPr>
          <w:rFonts w:ascii="Helvetica" w:hAnsi="Helvetica"/>
          <w:bCs/>
          <w:sz w:val="22"/>
          <w:szCs w:val="22"/>
        </w:rPr>
        <w:t>CRA”)</w:t>
      </w:r>
      <w:r w:rsidR="00E449A6" w:rsidRPr="00784808">
        <w:rPr>
          <w:rFonts w:ascii="Helvetica" w:hAnsi="Helvetica"/>
          <w:bCs/>
          <w:sz w:val="22"/>
          <w:szCs w:val="22"/>
        </w:rPr>
        <w:t xml:space="preserve"> proudly announces the grand opening of Top Value Supermarket</w:t>
      </w:r>
      <w:r w:rsidR="00716C34" w:rsidRPr="00784808">
        <w:rPr>
          <w:rFonts w:ascii="Helvetica" w:hAnsi="Helvetica"/>
          <w:bCs/>
          <w:sz w:val="22"/>
          <w:szCs w:val="22"/>
        </w:rPr>
        <w:t>, Overtown’s first major grocery store</w:t>
      </w:r>
      <w:r w:rsidR="00E449A6" w:rsidRPr="00784808">
        <w:rPr>
          <w:rFonts w:ascii="Helvetica" w:hAnsi="Helvetica"/>
          <w:bCs/>
          <w:sz w:val="22"/>
          <w:szCs w:val="22"/>
        </w:rPr>
        <w:t xml:space="preserve">. Community leaders, local residents, and business owners are invited to join the celebration and ribbon cutting ceremony on </w:t>
      </w:r>
      <w:r w:rsidR="00716C34" w:rsidRPr="00784808">
        <w:rPr>
          <w:rFonts w:ascii="Helvetica" w:hAnsi="Helvetica"/>
          <w:bCs/>
          <w:sz w:val="22"/>
          <w:szCs w:val="22"/>
        </w:rPr>
        <w:t>Wednesday</w:t>
      </w:r>
      <w:r w:rsidR="00E449A6" w:rsidRPr="00784808">
        <w:rPr>
          <w:rFonts w:ascii="Helvetica" w:hAnsi="Helvetica"/>
          <w:bCs/>
          <w:sz w:val="22"/>
          <w:szCs w:val="22"/>
        </w:rPr>
        <w:t xml:space="preserve">, October </w:t>
      </w:r>
      <w:r w:rsidR="00716C34" w:rsidRPr="00784808">
        <w:rPr>
          <w:rFonts w:ascii="Helvetica" w:hAnsi="Helvetica"/>
          <w:bCs/>
          <w:sz w:val="22"/>
          <w:szCs w:val="22"/>
        </w:rPr>
        <w:t>5</w:t>
      </w:r>
      <w:r w:rsidR="00E449A6" w:rsidRPr="00784808">
        <w:rPr>
          <w:rFonts w:ascii="Helvetica" w:hAnsi="Helvetica"/>
          <w:bCs/>
          <w:sz w:val="22"/>
          <w:szCs w:val="22"/>
        </w:rPr>
        <w:t>, 2016 at 11:00am at 1490 NW 3</w:t>
      </w:r>
      <w:r w:rsidR="00E449A6" w:rsidRPr="00784808">
        <w:rPr>
          <w:rFonts w:ascii="Helvetica" w:hAnsi="Helvetica"/>
          <w:bCs/>
          <w:sz w:val="22"/>
          <w:szCs w:val="22"/>
          <w:vertAlign w:val="superscript"/>
        </w:rPr>
        <w:t>rd</w:t>
      </w:r>
      <w:r w:rsidR="00E449A6" w:rsidRPr="00784808">
        <w:rPr>
          <w:rFonts w:ascii="Helvetica" w:hAnsi="Helvetica"/>
          <w:bCs/>
          <w:sz w:val="22"/>
          <w:szCs w:val="22"/>
        </w:rPr>
        <w:t xml:space="preserve"> Avenue, Unit 101 Miami, Florida 33136</w:t>
      </w:r>
      <w:r w:rsidR="00E449A6">
        <w:rPr>
          <w:rFonts w:ascii="Helvetica" w:hAnsi="Helvetica"/>
          <w:bCs/>
          <w:sz w:val="22"/>
          <w:szCs w:val="22"/>
        </w:rPr>
        <w:t xml:space="preserve">. </w:t>
      </w:r>
    </w:p>
    <w:p w14:paraId="677D9BF9" w14:textId="77777777" w:rsidR="00E449A6" w:rsidRDefault="00E449A6" w:rsidP="00E449A6">
      <w:pPr>
        <w:pStyle w:val="Body"/>
        <w:rPr>
          <w:rFonts w:ascii="Helvetica" w:hAnsi="Helvetica"/>
          <w:bCs/>
          <w:sz w:val="22"/>
          <w:szCs w:val="22"/>
        </w:rPr>
      </w:pPr>
    </w:p>
    <w:p w14:paraId="65C4E3C8" w14:textId="5A1CC329" w:rsidR="00BD3C6B" w:rsidRDefault="00E449A6" w:rsidP="00E449A6">
      <w:pPr>
        <w:pStyle w:val="Body"/>
        <w:rPr>
          <w:rFonts w:ascii="Helvetica" w:hAnsi="Helvetica"/>
          <w:bCs/>
          <w:sz w:val="22"/>
          <w:szCs w:val="22"/>
        </w:rPr>
      </w:pPr>
      <w:r>
        <w:rPr>
          <w:rFonts w:ascii="Helvetica" w:hAnsi="Helvetica"/>
          <w:bCs/>
          <w:sz w:val="22"/>
          <w:szCs w:val="22"/>
        </w:rPr>
        <w:t>The opening of Top Value Supermarket is a significant milestone. No large grocery store is currently located in Overtown and there hasn’t been one servicing the community locall</w:t>
      </w:r>
      <w:r w:rsidR="00BD3C6B">
        <w:rPr>
          <w:rFonts w:ascii="Helvetica" w:hAnsi="Helvetica"/>
          <w:bCs/>
          <w:sz w:val="22"/>
          <w:szCs w:val="22"/>
        </w:rPr>
        <w:t>y for years, earning Overtown the reputation of being a “food desert.”</w:t>
      </w:r>
      <w:r>
        <w:rPr>
          <w:rFonts w:ascii="Helvetica" w:hAnsi="Helvetica"/>
          <w:bCs/>
          <w:sz w:val="22"/>
          <w:szCs w:val="22"/>
        </w:rPr>
        <w:t xml:space="preserve"> </w:t>
      </w:r>
      <w:r w:rsidR="00BD3C6B">
        <w:rPr>
          <w:rFonts w:ascii="Helvetica" w:hAnsi="Helvetica"/>
          <w:bCs/>
          <w:sz w:val="22"/>
          <w:szCs w:val="22"/>
        </w:rPr>
        <w:t>Top Value Supermarket has changed all of that. N</w:t>
      </w:r>
      <w:r>
        <w:rPr>
          <w:rFonts w:ascii="Helvetica" w:hAnsi="Helvetica"/>
          <w:bCs/>
          <w:sz w:val="22"/>
          <w:szCs w:val="22"/>
        </w:rPr>
        <w:t>ow</w:t>
      </w:r>
      <w:r w:rsidR="00BD3C6B">
        <w:rPr>
          <w:rFonts w:ascii="Helvetica" w:hAnsi="Helvetica"/>
          <w:bCs/>
          <w:sz w:val="22"/>
          <w:szCs w:val="22"/>
        </w:rPr>
        <w:t>,</w:t>
      </w:r>
      <w:r>
        <w:rPr>
          <w:rFonts w:ascii="Helvetica" w:hAnsi="Helvetica"/>
          <w:bCs/>
          <w:sz w:val="22"/>
          <w:szCs w:val="22"/>
        </w:rPr>
        <w:t xml:space="preserve"> its residents will have </w:t>
      </w:r>
      <w:r w:rsidR="00BD3C6B">
        <w:rPr>
          <w:rFonts w:ascii="Helvetica" w:hAnsi="Helvetica"/>
          <w:bCs/>
          <w:sz w:val="22"/>
          <w:szCs w:val="22"/>
        </w:rPr>
        <w:t>greater access to fresh produce, quality meats, alternate food options, and health and beauty items.</w:t>
      </w:r>
    </w:p>
    <w:p w14:paraId="2B218EB1" w14:textId="77777777" w:rsidR="00966E0F" w:rsidRDefault="00966E0F" w:rsidP="00E449A6">
      <w:pPr>
        <w:pStyle w:val="Body"/>
        <w:rPr>
          <w:rFonts w:ascii="Helvetica" w:hAnsi="Helvetica"/>
          <w:bCs/>
          <w:sz w:val="22"/>
          <w:szCs w:val="22"/>
        </w:rPr>
      </w:pPr>
    </w:p>
    <w:p w14:paraId="58D5885B" w14:textId="0C7E55F0" w:rsidR="00E449A6" w:rsidRPr="001D6C26" w:rsidRDefault="00BD3C6B" w:rsidP="00966E0F">
      <w:pPr>
        <w:pStyle w:val="Body"/>
        <w:rPr>
          <w:rFonts w:ascii="Helvetica" w:hAnsi="Helvetica"/>
          <w:bCs/>
          <w:sz w:val="22"/>
          <w:szCs w:val="22"/>
        </w:rPr>
      </w:pPr>
      <w:r>
        <w:rPr>
          <w:rFonts w:ascii="Helvetica" w:hAnsi="Helvetica"/>
          <w:bCs/>
          <w:sz w:val="22"/>
          <w:szCs w:val="22"/>
        </w:rPr>
        <w:t xml:space="preserve">To </w:t>
      </w:r>
      <w:r w:rsidR="00966E0F">
        <w:rPr>
          <w:rFonts w:ascii="Helvetica" w:hAnsi="Helvetica"/>
          <w:bCs/>
          <w:sz w:val="22"/>
          <w:szCs w:val="22"/>
        </w:rPr>
        <w:t xml:space="preserve">attract a grocery store into the area, </w:t>
      </w:r>
      <w:r w:rsidR="004F6444">
        <w:rPr>
          <w:rFonts w:ascii="Helvetica" w:hAnsi="Helvetica"/>
          <w:bCs/>
          <w:sz w:val="22"/>
          <w:szCs w:val="22"/>
        </w:rPr>
        <w:t xml:space="preserve">the </w:t>
      </w:r>
      <w:r>
        <w:rPr>
          <w:rFonts w:ascii="Helvetica" w:hAnsi="Helvetica"/>
          <w:bCs/>
          <w:sz w:val="22"/>
          <w:szCs w:val="22"/>
        </w:rPr>
        <w:t>CRA inve</w:t>
      </w:r>
      <w:r w:rsidR="004F6444">
        <w:rPr>
          <w:rFonts w:ascii="Helvetica" w:hAnsi="Helvetica"/>
          <w:bCs/>
          <w:sz w:val="22"/>
          <w:szCs w:val="22"/>
        </w:rPr>
        <w:t>sted $2.2 m</w:t>
      </w:r>
      <w:r w:rsidR="00966E0F">
        <w:rPr>
          <w:rFonts w:ascii="Helvetica" w:hAnsi="Helvetica"/>
          <w:bCs/>
          <w:sz w:val="22"/>
          <w:szCs w:val="22"/>
        </w:rPr>
        <w:t xml:space="preserve">illion to renovate the interior and </w:t>
      </w:r>
      <w:r>
        <w:rPr>
          <w:rFonts w:ascii="Helvetica" w:hAnsi="Helvetica"/>
          <w:bCs/>
          <w:sz w:val="22"/>
          <w:szCs w:val="22"/>
        </w:rPr>
        <w:t>exterior</w:t>
      </w:r>
      <w:r w:rsidR="001D6C26">
        <w:rPr>
          <w:rFonts w:ascii="Helvetica" w:hAnsi="Helvetica"/>
          <w:bCs/>
          <w:sz w:val="22"/>
          <w:szCs w:val="22"/>
        </w:rPr>
        <w:t xml:space="preserve"> of the Overtown Plaza</w:t>
      </w:r>
      <w:r>
        <w:rPr>
          <w:rFonts w:ascii="Helvetica" w:hAnsi="Helvetica"/>
          <w:bCs/>
          <w:sz w:val="22"/>
          <w:szCs w:val="22"/>
        </w:rPr>
        <w:t xml:space="preserve">. </w:t>
      </w:r>
      <w:r w:rsidR="00966E0F" w:rsidRPr="00966E0F">
        <w:rPr>
          <w:rFonts w:ascii="Helvetica" w:hAnsi="Helvetica"/>
          <w:bCs/>
          <w:sz w:val="22"/>
          <w:szCs w:val="22"/>
        </w:rPr>
        <w:t>VSMD Food Corp</w:t>
      </w:r>
      <w:r w:rsidR="001D6C26">
        <w:rPr>
          <w:rFonts w:ascii="Helvetica" w:hAnsi="Helvetica"/>
          <w:bCs/>
          <w:sz w:val="22"/>
          <w:szCs w:val="22"/>
        </w:rPr>
        <w:t xml:space="preserve"> is leasing the space where Top Value Supermarket is located</w:t>
      </w:r>
      <w:r w:rsidR="00966E0F" w:rsidRPr="00966E0F">
        <w:rPr>
          <w:rFonts w:ascii="Helvetica" w:hAnsi="Helvetica"/>
          <w:bCs/>
          <w:sz w:val="22"/>
          <w:szCs w:val="22"/>
        </w:rPr>
        <w:t>. The company received a total of $ 600,000</w:t>
      </w:r>
      <w:r w:rsidR="001D6C26">
        <w:rPr>
          <w:rFonts w:ascii="Helvetica" w:hAnsi="Helvetica"/>
          <w:bCs/>
          <w:sz w:val="22"/>
          <w:szCs w:val="22"/>
        </w:rPr>
        <w:t xml:space="preserve"> ($200,000 grant </w:t>
      </w:r>
      <w:r w:rsidR="001D6C26" w:rsidRPr="00966E0F">
        <w:rPr>
          <w:rFonts w:ascii="Helvetica" w:hAnsi="Helvetica"/>
          <w:bCs/>
          <w:sz w:val="22"/>
          <w:szCs w:val="22"/>
        </w:rPr>
        <w:t>and a $400,000 loan)</w:t>
      </w:r>
      <w:r w:rsidR="00966E0F" w:rsidRPr="00966E0F">
        <w:rPr>
          <w:rFonts w:ascii="Helvetica" w:hAnsi="Helvetica"/>
          <w:bCs/>
          <w:sz w:val="22"/>
          <w:szCs w:val="22"/>
        </w:rPr>
        <w:t xml:space="preserve"> in</w:t>
      </w:r>
      <w:r w:rsidR="001D6C26">
        <w:rPr>
          <w:rFonts w:ascii="Helvetica" w:hAnsi="Helvetica"/>
          <w:bCs/>
          <w:sz w:val="22"/>
          <w:szCs w:val="22"/>
        </w:rPr>
        <w:t xml:space="preserve"> </w:t>
      </w:r>
      <w:r w:rsidR="00966E0F" w:rsidRPr="00966E0F">
        <w:rPr>
          <w:rFonts w:ascii="Helvetica" w:hAnsi="Helvetica"/>
          <w:bCs/>
          <w:sz w:val="22"/>
          <w:szCs w:val="22"/>
        </w:rPr>
        <w:t>funding from the CRA</w:t>
      </w:r>
      <w:r w:rsidR="001D6C26">
        <w:rPr>
          <w:rFonts w:ascii="Helvetica" w:hAnsi="Helvetica"/>
          <w:bCs/>
          <w:sz w:val="22"/>
          <w:szCs w:val="22"/>
        </w:rPr>
        <w:t xml:space="preserve"> </w:t>
      </w:r>
      <w:r w:rsidR="00966E0F" w:rsidRPr="00966E0F">
        <w:rPr>
          <w:rFonts w:ascii="Helvetica" w:hAnsi="Helvetica"/>
          <w:bCs/>
          <w:sz w:val="22"/>
          <w:szCs w:val="22"/>
        </w:rPr>
        <w:t xml:space="preserve">to assist with construction cost for the </w:t>
      </w:r>
      <w:r w:rsidR="001D6C26" w:rsidRPr="00966E0F">
        <w:rPr>
          <w:rFonts w:ascii="Helvetica" w:hAnsi="Helvetica"/>
          <w:bCs/>
          <w:sz w:val="22"/>
          <w:szCs w:val="22"/>
        </w:rPr>
        <w:t>build out</w:t>
      </w:r>
      <w:r w:rsidR="00966E0F" w:rsidRPr="00966E0F">
        <w:rPr>
          <w:rFonts w:ascii="Helvetica" w:hAnsi="Helvetica"/>
          <w:bCs/>
          <w:sz w:val="22"/>
          <w:szCs w:val="22"/>
        </w:rPr>
        <w:t xml:space="preserve"> of the 17,158</w:t>
      </w:r>
      <w:r w:rsidR="001D6C26">
        <w:rPr>
          <w:rFonts w:ascii="Helvetica" w:hAnsi="Helvetica"/>
          <w:bCs/>
          <w:sz w:val="22"/>
          <w:szCs w:val="22"/>
        </w:rPr>
        <w:t xml:space="preserve"> </w:t>
      </w:r>
      <w:r w:rsidR="00966E0F" w:rsidRPr="00966E0F">
        <w:rPr>
          <w:rFonts w:ascii="Helvetica" w:hAnsi="Helvetica"/>
          <w:bCs/>
          <w:sz w:val="22"/>
          <w:szCs w:val="22"/>
        </w:rPr>
        <w:t>squa</w:t>
      </w:r>
      <w:r w:rsidR="001D6C26">
        <w:rPr>
          <w:rFonts w:ascii="Helvetica" w:hAnsi="Helvetica"/>
          <w:bCs/>
          <w:sz w:val="22"/>
          <w:szCs w:val="22"/>
        </w:rPr>
        <w:t xml:space="preserve">re foot store. </w:t>
      </w:r>
    </w:p>
    <w:p w14:paraId="5A09AE5F" w14:textId="77777777" w:rsidR="00BB6E31" w:rsidRPr="007225F9" w:rsidRDefault="00BB6E31" w:rsidP="005C4E22">
      <w:pPr>
        <w:pStyle w:val="Body"/>
        <w:rPr>
          <w:rFonts w:ascii="Helvetica" w:hAnsi="Helvetica"/>
          <w:sz w:val="22"/>
          <w:szCs w:val="22"/>
        </w:rPr>
      </w:pPr>
    </w:p>
    <w:p w14:paraId="718873EE" w14:textId="269CF29A" w:rsidR="00BB6E31" w:rsidRPr="00317BC4" w:rsidRDefault="005C4E22" w:rsidP="00317BC4">
      <w:pPr>
        <w:pStyle w:val="Body"/>
        <w:rPr>
          <w:rFonts w:ascii="Helvetica" w:hAnsi="Helvetica"/>
          <w:sz w:val="22"/>
          <w:szCs w:val="22"/>
        </w:rPr>
      </w:pPr>
      <w:r w:rsidRPr="007225F9">
        <w:rPr>
          <w:rFonts w:ascii="Helvetica" w:hAnsi="Helvetica"/>
          <w:sz w:val="22"/>
          <w:szCs w:val="22"/>
        </w:rPr>
        <w:t xml:space="preserve">To learn more about the Southeast/Overtown Park West Community Redevelopment Agency (“CRA”) and its initiatives, please visit </w:t>
      </w:r>
      <w:hyperlink r:id="rId7" w:history="1">
        <w:r w:rsidRPr="007225F9">
          <w:rPr>
            <w:rStyle w:val="Hyperlink0"/>
            <w:rFonts w:ascii="Helvetica" w:hAnsi="Helvetica"/>
          </w:rPr>
          <w:t>www.miamicra.com/seopwcra or call 305.679.6800</w:t>
        </w:r>
      </w:hyperlink>
      <w:r w:rsidRPr="007225F9">
        <w:rPr>
          <w:rFonts w:ascii="Helvetica" w:hAnsi="Helvetica"/>
          <w:sz w:val="22"/>
          <w:szCs w:val="22"/>
        </w:rPr>
        <w:t>.</w:t>
      </w:r>
      <w:r w:rsidR="00317BC4">
        <w:rPr>
          <w:rFonts w:ascii="Helvetica" w:hAnsi="Helvetica"/>
          <w:sz w:val="22"/>
          <w:szCs w:val="22"/>
        </w:rPr>
        <w:br/>
      </w:r>
      <w:bookmarkEnd w:id="0"/>
    </w:p>
    <w:p w14:paraId="51FB6F34" w14:textId="41E38A30" w:rsidR="005C4E22" w:rsidRPr="005C4E22" w:rsidRDefault="005C4E22" w:rsidP="005C4E22">
      <w:pPr>
        <w:spacing w:after="240"/>
        <w:jc w:val="center"/>
        <w:rPr>
          <w:rFonts w:ascii="Calibri" w:hAnsi="Calibri"/>
          <w:sz w:val="22"/>
          <w:szCs w:val="22"/>
        </w:rPr>
      </w:pPr>
      <w:r w:rsidRPr="005C4E22">
        <w:rPr>
          <w:rFonts w:ascii="Calibri" w:hAnsi="Calibri"/>
          <w:sz w:val="22"/>
          <w:szCs w:val="22"/>
        </w:rPr>
        <w:t>###</w:t>
      </w:r>
    </w:p>
    <w:p w14:paraId="3901C834" w14:textId="5BE3ECAC" w:rsidR="0021636A" w:rsidRPr="005C4E22" w:rsidRDefault="004C3034" w:rsidP="005C4E22">
      <w:pPr>
        <w:spacing w:after="240"/>
        <w:rPr>
          <w:rFonts w:ascii="Calibri" w:eastAsia="Calibri" w:hAnsi="Calibri" w:cs="Calibri"/>
          <w:b/>
          <w:bCs/>
          <w:sz w:val="22"/>
          <w:szCs w:val="22"/>
        </w:rPr>
      </w:pPr>
      <w:r w:rsidRPr="005C4E22">
        <w:rPr>
          <w:rFonts w:ascii="Calibri" w:hAnsi="Calibri"/>
          <w:b/>
          <w:bCs/>
          <w:sz w:val="22"/>
          <w:szCs w:val="22"/>
        </w:rPr>
        <w:t xml:space="preserve">MEDIA CONTACTS: </w:t>
      </w:r>
    </w:p>
    <w:p w14:paraId="146A4191" w14:textId="77777777" w:rsidR="0021636A" w:rsidRPr="00620E74" w:rsidRDefault="004C3034">
      <w:pPr>
        <w:pStyle w:val="Body"/>
        <w:rPr>
          <w:rFonts w:ascii="Helvetica" w:eastAsia="Calibri" w:hAnsi="Helvetica" w:cs="Calibri"/>
          <w:sz w:val="22"/>
          <w:szCs w:val="22"/>
        </w:rPr>
      </w:pPr>
      <w:r w:rsidRPr="00620E74">
        <w:rPr>
          <w:rFonts w:ascii="Helvetica" w:hAnsi="Helvetica"/>
          <w:sz w:val="22"/>
          <w:szCs w:val="22"/>
          <w:lang w:val="da-DK"/>
        </w:rPr>
        <w:t>Jonelle Adderley (SEOPW CRA)</w:t>
      </w:r>
    </w:p>
    <w:p w14:paraId="4B6226E0" w14:textId="77777777" w:rsidR="0021636A" w:rsidRPr="00620E74" w:rsidRDefault="004C3034">
      <w:pPr>
        <w:pStyle w:val="Body"/>
        <w:rPr>
          <w:rFonts w:ascii="Helvetica" w:eastAsia="Calibri" w:hAnsi="Helvetica" w:cs="Calibri"/>
          <w:sz w:val="22"/>
          <w:szCs w:val="22"/>
        </w:rPr>
      </w:pPr>
      <w:r w:rsidRPr="00620E74">
        <w:rPr>
          <w:rFonts w:ascii="Helvetica" w:hAnsi="Helvetica"/>
          <w:b/>
          <w:bCs/>
          <w:sz w:val="22"/>
          <w:szCs w:val="22"/>
        </w:rPr>
        <w:t>E:</w:t>
      </w:r>
      <w:r w:rsidRPr="00620E74">
        <w:rPr>
          <w:rFonts w:ascii="Helvetica" w:hAnsi="Helvetica"/>
          <w:sz w:val="22"/>
          <w:szCs w:val="22"/>
          <w:lang w:val="nl-NL"/>
        </w:rPr>
        <w:t xml:space="preserve"> JAdderley@miamigov.com</w:t>
      </w:r>
    </w:p>
    <w:p w14:paraId="0F7A38FE" w14:textId="77777777" w:rsidR="0021636A" w:rsidRPr="00620E74" w:rsidRDefault="004C3034">
      <w:pPr>
        <w:pStyle w:val="Body"/>
        <w:rPr>
          <w:rFonts w:ascii="Helvetica" w:eastAsia="Calibri" w:hAnsi="Helvetica" w:cs="Calibri"/>
          <w:sz w:val="22"/>
          <w:szCs w:val="22"/>
        </w:rPr>
      </w:pPr>
      <w:r w:rsidRPr="00620E74">
        <w:rPr>
          <w:rFonts w:ascii="Helvetica" w:hAnsi="Helvetica"/>
          <w:b/>
          <w:bCs/>
          <w:sz w:val="22"/>
          <w:szCs w:val="22"/>
        </w:rPr>
        <w:t>P:</w:t>
      </w:r>
      <w:r w:rsidRPr="00620E74">
        <w:rPr>
          <w:rFonts w:ascii="Helvetica" w:hAnsi="Helvetica"/>
          <w:sz w:val="22"/>
          <w:szCs w:val="22"/>
        </w:rPr>
        <w:t xml:space="preserve"> (305)679-6800</w:t>
      </w:r>
    </w:p>
    <w:p w14:paraId="5EE9250A" w14:textId="77777777" w:rsidR="0021636A" w:rsidRPr="00620E74" w:rsidRDefault="0021636A" w:rsidP="00620E74">
      <w:pPr>
        <w:pStyle w:val="Body"/>
        <w:rPr>
          <w:rFonts w:ascii="Helvetica" w:eastAsia="Calibri" w:hAnsi="Helvetica" w:cs="Calibri"/>
          <w:sz w:val="22"/>
          <w:szCs w:val="22"/>
        </w:rPr>
      </w:pPr>
    </w:p>
    <w:p w14:paraId="332B71DB" w14:textId="18B024A6" w:rsidR="00620E74" w:rsidRPr="00620E74" w:rsidRDefault="00716C34" w:rsidP="00620E74">
      <w:pPr>
        <w:pStyle w:val="Body"/>
        <w:rPr>
          <w:rFonts w:ascii="Helvetica" w:eastAsia="Calibri" w:hAnsi="Helvetica" w:cs="Calibri"/>
          <w:sz w:val="22"/>
          <w:szCs w:val="22"/>
        </w:rPr>
      </w:pPr>
      <w:r>
        <w:rPr>
          <w:rFonts w:ascii="Helvetica" w:hAnsi="Helvetica"/>
          <w:sz w:val="22"/>
          <w:szCs w:val="22"/>
        </w:rPr>
        <w:t>Ann Marie Sorrell</w:t>
      </w:r>
      <w:r w:rsidR="00620E74" w:rsidRPr="00620E74">
        <w:rPr>
          <w:rFonts w:ascii="Helvetica" w:hAnsi="Helvetica"/>
          <w:sz w:val="22"/>
          <w:szCs w:val="22"/>
        </w:rPr>
        <w:t xml:space="preserve"> (The Mosaic Group)</w:t>
      </w:r>
    </w:p>
    <w:p w14:paraId="24BBA60B" w14:textId="746F7A79" w:rsidR="00620E74" w:rsidRPr="00620E74" w:rsidRDefault="00620E74" w:rsidP="00620E74">
      <w:pPr>
        <w:pStyle w:val="Body"/>
        <w:rPr>
          <w:rFonts w:ascii="Helvetica" w:eastAsia="Calibri" w:hAnsi="Helvetica" w:cs="Calibri"/>
          <w:sz w:val="22"/>
          <w:szCs w:val="22"/>
        </w:rPr>
      </w:pPr>
      <w:r w:rsidRPr="00620E74">
        <w:rPr>
          <w:rFonts w:ascii="Helvetica" w:hAnsi="Helvetica"/>
          <w:b/>
          <w:bCs/>
          <w:sz w:val="22"/>
          <w:szCs w:val="22"/>
        </w:rPr>
        <w:t>E:</w:t>
      </w:r>
      <w:r w:rsidRPr="00620E74">
        <w:rPr>
          <w:rFonts w:ascii="Helvetica" w:hAnsi="Helvetica"/>
          <w:sz w:val="22"/>
          <w:szCs w:val="22"/>
        </w:rPr>
        <w:t xml:space="preserve"> </w:t>
      </w:r>
      <w:r w:rsidR="00716C34">
        <w:rPr>
          <w:rFonts w:ascii="Helvetica" w:hAnsi="Helvetica"/>
          <w:sz w:val="22"/>
          <w:szCs w:val="22"/>
        </w:rPr>
        <w:t>asorrell</w:t>
      </w:r>
      <w:r w:rsidRPr="00620E74">
        <w:rPr>
          <w:rFonts w:ascii="Helvetica" w:hAnsi="Helvetica"/>
          <w:sz w:val="22"/>
          <w:szCs w:val="22"/>
        </w:rPr>
        <w:t>@upscalebymosaic.com</w:t>
      </w:r>
    </w:p>
    <w:p w14:paraId="4DDDB269" w14:textId="1C8FDFA4" w:rsidR="00620E74" w:rsidRPr="00620E74" w:rsidRDefault="00620E74" w:rsidP="00620E74">
      <w:pPr>
        <w:pStyle w:val="Body"/>
        <w:rPr>
          <w:rFonts w:ascii="Helvetica" w:eastAsia="Calibri" w:hAnsi="Helvetica" w:cs="Calibri"/>
          <w:sz w:val="22"/>
          <w:szCs w:val="22"/>
        </w:rPr>
      </w:pPr>
      <w:r w:rsidRPr="00620E74">
        <w:rPr>
          <w:rFonts w:ascii="Helvetica" w:hAnsi="Helvetica"/>
          <w:b/>
          <w:bCs/>
          <w:sz w:val="22"/>
          <w:szCs w:val="22"/>
        </w:rPr>
        <w:t>P:</w:t>
      </w:r>
      <w:r w:rsidRPr="00620E74">
        <w:rPr>
          <w:rFonts w:ascii="Helvetica" w:hAnsi="Helvetica"/>
          <w:sz w:val="22"/>
          <w:szCs w:val="22"/>
        </w:rPr>
        <w:t xml:space="preserve"> </w:t>
      </w:r>
      <w:r w:rsidR="00716C34">
        <w:rPr>
          <w:rFonts w:ascii="Helvetica" w:hAnsi="Helvetica"/>
          <w:sz w:val="22"/>
          <w:szCs w:val="22"/>
        </w:rPr>
        <w:t>561.531.4046</w:t>
      </w:r>
    </w:p>
    <w:p w14:paraId="0E3D365E" w14:textId="77777777" w:rsidR="0021636A" w:rsidRPr="005C4E22" w:rsidRDefault="004C3034">
      <w:pPr>
        <w:pStyle w:val="Body"/>
        <w:jc w:val="both"/>
        <w:rPr>
          <w:rFonts w:ascii="Calibri" w:eastAsia="Calibri" w:hAnsi="Calibri" w:cs="Calibri"/>
          <w:b/>
          <w:bCs/>
          <w:color w:val="333333"/>
          <w:sz w:val="24"/>
          <w:szCs w:val="24"/>
          <w:u w:color="333333"/>
        </w:rPr>
      </w:pPr>
      <w:r w:rsidRPr="005C4E22">
        <w:rPr>
          <w:rFonts w:ascii="Calibri" w:eastAsia="Calibri" w:hAnsi="Calibri" w:cs="Calibri"/>
          <w:b/>
          <w:bCs/>
          <w:noProof/>
          <w:color w:val="333333"/>
          <w:sz w:val="22"/>
          <w:szCs w:val="22"/>
          <w:u w:color="333333"/>
        </w:rPr>
        <mc:AlternateContent>
          <mc:Choice Requires="wps">
            <w:drawing>
              <wp:inline distT="0" distB="0" distL="0" distR="0" wp14:anchorId="7BD64397" wp14:editId="65EBF608">
                <wp:extent cx="5943600" cy="19050"/>
                <wp:effectExtent l="0" t="0" r="0" b="0"/>
                <wp:docPr id="1073741833" name="officeArt object"/>
                <wp:cNvGraphicFramePr/>
                <a:graphic xmlns:a="http://schemas.openxmlformats.org/drawingml/2006/main">
                  <a:graphicData uri="http://schemas.microsoft.com/office/word/2010/wordprocessingShape">
                    <wps:wsp>
                      <wps:cNvSpPr/>
                      <wps:spPr>
                        <a:xfrm>
                          <a:off x="0" y="0"/>
                          <a:ext cx="5943600" cy="19050"/>
                        </a:xfrm>
                        <a:prstGeom prst="rect">
                          <a:avLst/>
                        </a:prstGeom>
                        <a:solidFill>
                          <a:srgbClr val="A0A0A0"/>
                        </a:solidFill>
                        <a:ln w="12700" cap="flat">
                          <a:noFill/>
                          <a:miter lim="400000"/>
                        </a:ln>
                        <a:effectLst/>
                      </wps:spPr>
                      <wps:bodyPr/>
                    </wps:wsp>
                  </a:graphicData>
                </a:graphic>
              </wp:inline>
            </w:drawing>
          </mc:Choice>
          <mc:Fallback xmlns:cx="http://schemas.microsoft.com/office/drawing/2014/chartex" xmlns:cx1="http://schemas.microsoft.com/office/drawing/2015/9/8/chartex" xmlns:cx2="http://schemas.microsoft.com/office/drawing/2015/10/21/chartex" xmlns:w16se="http://schemas.microsoft.com/office/word/2015/wordml/symex" xmlns:w15="http://schemas.microsoft.com/office/word/2012/wordml">
            <w:pict>
              <v:rect w14:anchorId="744CD0BC" id="officeArt object" o:spid="_x0000_s1026" style="width:468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" fillcolor="#a0a0a0" stroked="f" strokeweight="1pt">
                <v:stroke miterlimit="4"/>
                <w10:anchorlock/>
              </v:rect>
            </w:pict>
          </mc:Fallback>
        </mc:AlternateContent>
      </w:r>
    </w:p>
    <w:p w14:paraId="5D5B5AE3" w14:textId="77777777" w:rsidR="0021636A" w:rsidRPr="00620E74" w:rsidRDefault="004C3034">
      <w:pPr>
        <w:pStyle w:val="Body"/>
        <w:rPr>
          <w:rFonts w:ascii="Helvetica" w:eastAsia="Calibri" w:hAnsi="Helvetica" w:cs="Calibri"/>
          <w:b/>
          <w:bCs/>
          <w:smallCaps/>
          <w:color w:val="00007A"/>
          <w:sz w:val="20"/>
          <w:szCs w:val="20"/>
          <w:u w:color="00007A"/>
        </w:rPr>
      </w:pPr>
      <w:r w:rsidRPr="00620E74">
        <w:rPr>
          <w:rFonts w:ascii="Helvetica" w:hAnsi="Helvetica"/>
          <w:b/>
          <w:bCs/>
          <w:smallCaps/>
          <w:color w:val="00007A"/>
          <w:sz w:val="20"/>
          <w:szCs w:val="20"/>
          <w:u w:color="00007A"/>
        </w:rPr>
        <w:t xml:space="preserve">The Southeast / Overtown Park West Community Redevelopment Agency </w:t>
      </w:r>
    </w:p>
    <w:p w14:paraId="14BA8CC9" w14:textId="77777777" w:rsidR="0021636A" w:rsidRPr="00620E74" w:rsidRDefault="004C3034">
      <w:pPr>
        <w:pStyle w:val="Body"/>
        <w:rPr>
          <w:rFonts w:ascii="Helvetica" w:hAnsi="Helvetica"/>
        </w:rPr>
      </w:pPr>
      <w:r w:rsidRPr="00620E74">
        <w:rPr>
          <w:rFonts w:ascii="Helvetica" w:hAnsi="Helvetica"/>
        </w:rPr>
        <w:t>The Southeast Overtown / Park West Community Redevelopment Agency (“CRA”) is one of three community redevelopment agencies within the municipal boundaries of the City of Miami. The CRA was created in 1982 to promote and encourage the redevelopment of the Overtown and Park West communities (redevelopment area). The main objective of the CRA is to spearhead new development and redevelopment efforts that accomplish beneficial revitalization within its boundaries. The CRA’s main mission is to enhance the quality of life, improve the public health, safety, morals and welfare of the residents and stakeholders in the redevelopment area.</w:t>
      </w:r>
    </w:p>
    <w:sectPr w:rsidR="0021636A" w:rsidRPr="00620E74">
      <w:headerReference w:type="default" r:id="rId8"/>
      <w:headerReference w:type="first" r:id="rId9"/>
      <w:footerReference w:type="first" r:id="rId10"/>
      <w:pgSz w:w="12240" w:h="15840"/>
      <w:pgMar w:top="1528" w:right="720" w:bottom="900" w:left="720" w:header="630" w:footer="65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E80530" w14:textId="77777777" w:rsidR="003868A6" w:rsidRDefault="003868A6">
      <w:r>
        <w:separator/>
      </w:r>
    </w:p>
  </w:endnote>
  <w:endnote w:type="continuationSeparator" w:id="0">
    <w:p w14:paraId="35046DD3" w14:textId="77777777" w:rsidR="003868A6" w:rsidRDefault="00386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entury Gothic">
    <w:panose1 w:val="020B050202020202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DAEA9C" w14:textId="1E23DD7B" w:rsidR="00966E0F" w:rsidRDefault="00966E0F">
    <w:pPr>
      <w:pStyle w:val="Footer"/>
    </w:pPr>
    <w:r>
      <w:rPr>
        <w:rFonts w:eastAsia="Arial Unicode MS" w:cs="Arial Unicode MS"/>
        <w:b w:val="0"/>
        <w:bCs w:val="0"/>
        <w:color w:val="00007A"/>
        <w:u w:color="00007A"/>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0083EF" w14:textId="77777777" w:rsidR="003868A6" w:rsidRDefault="003868A6">
      <w:r>
        <w:separator/>
      </w:r>
    </w:p>
  </w:footnote>
  <w:footnote w:type="continuationSeparator" w:id="0">
    <w:p w14:paraId="0F21BAFC" w14:textId="77777777" w:rsidR="003868A6" w:rsidRDefault="003868A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55CB2A" w14:textId="761495D5" w:rsidR="00966E0F" w:rsidRDefault="00966E0F">
    <w:pPr>
      <w:pStyle w:val="Header"/>
    </w:pPr>
    <w:r>
      <w:rPr>
        <w:color w:val="00007A"/>
        <w:sz w:val="20"/>
        <w:szCs w:val="20"/>
        <w:u w:color="00007A"/>
      </w:rPr>
      <w:t>SEOPW CRA</w:t>
    </w:r>
    <w:r>
      <w:rPr>
        <w:color w:val="00007A"/>
        <w:sz w:val="20"/>
        <w:szCs w:val="20"/>
        <w:u w:color="00007A"/>
      </w:rPr>
      <w:tab/>
      <w:t xml:space="preserve">Page </w:t>
    </w:r>
    <w:r>
      <w:rPr>
        <w:color w:val="00007A"/>
        <w:sz w:val="20"/>
        <w:szCs w:val="20"/>
        <w:u w:color="00007A"/>
      </w:rPr>
      <w:fldChar w:fldCharType="begin"/>
    </w:r>
    <w:r>
      <w:rPr>
        <w:color w:val="00007A"/>
        <w:sz w:val="20"/>
        <w:szCs w:val="20"/>
        <w:u w:color="00007A"/>
      </w:rPr>
      <w:instrText xml:space="preserve"> PAGE </w:instrText>
    </w:r>
    <w:r>
      <w:rPr>
        <w:color w:val="00007A"/>
        <w:sz w:val="20"/>
        <w:szCs w:val="20"/>
        <w:u w:color="00007A"/>
      </w:rPr>
      <w:fldChar w:fldCharType="separate"/>
    </w:r>
    <w:r w:rsidR="004F6444">
      <w:rPr>
        <w:noProof/>
        <w:color w:val="00007A"/>
        <w:sz w:val="20"/>
        <w:szCs w:val="20"/>
        <w:u w:color="00007A"/>
      </w:rPr>
      <w:t>2</w:t>
    </w:r>
    <w:r>
      <w:rPr>
        <w:color w:val="00007A"/>
        <w:sz w:val="20"/>
        <w:szCs w:val="20"/>
        <w:u w:color="00007A"/>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C9E4A4" w14:textId="5354D752" w:rsidR="00966E0F" w:rsidRDefault="00966E0F">
    <w:pPr>
      <w:pStyle w:val="Header"/>
    </w:pPr>
    <w:r>
      <w:rPr>
        <w:noProof/>
      </w:rPr>
      <mc:AlternateContent>
        <mc:Choice Requires="wpg">
          <w:drawing>
            <wp:anchor distT="152400" distB="152400" distL="152400" distR="152400" simplePos="0" relativeHeight="251659264" behindDoc="1" locked="0" layoutInCell="1" allowOverlap="1" wp14:anchorId="2DFF6B24" wp14:editId="7E0A8AA9">
              <wp:simplePos x="0" y="0"/>
              <wp:positionH relativeFrom="page">
                <wp:posOffset>3943350</wp:posOffset>
              </wp:positionH>
              <wp:positionV relativeFrom="page">
                <wp:posOffset>932180</wp:posOffset>
              </wp:positionV>
              <wp:extent cx="3600450" cy="1409700"/>
              <wp:effectExtent l="0" t="0" r="6350" b="12700"/>
              <wp:wrapNone/>
              <wp:docPr id="1073741830" name="officeArt object"/>
              <wp:cNvGraphicFramePr/>
              <a:graphic xmlns:a="http://schemas.openxmlformats.org/drawingml/2006/main">
                <a:graphicData uri="http://schemas.microsoft.com/office/word/2010/wordprocessingGroup">
                  <wpg:wgp>
                    <wpg:cNvGrpSpPr/>
                    <wpg:grpSpPr>
                      <a:xfrm>
                        <a:off x="0" y="0"/>
                        <a:ext cx="3600450" cy="1409700"/>
                        <a:chOff x="0" y="0"/>
                        <a:chExt cx="3600450" cy="1409700"/>
                      </a:xfrm>
                    </wpg:grpSpPr>
                    <wps:wsp>
                      <wps:cNvPr id="1073741828" name="Shape 1073741828"/>
                      <wps:cNvSpPr/>
                      <wps:spPr>
                        <a:xfrm>
                          <a:off x="0" y="0"/>
                          <a:ext cx="3600450" cy="1409700"/>
                        </a:xfrm>
                        <a:prstGeom prst="rect">
                          <a:avLst/>
                        </a:prstGeom>
                        <a:solidFill>
                          <a:srgbClr val="FFFFFF"/>
                        </a:solidFill>
                        <a:ln w="12700" cap="flat">
                          <a:noFill/>
                          <a:miter lim="400000"/>
                        </a:ln>
                        <a:effectLst/>
                      </wps:spPr>
                      <wps:bodyPr/>
                    </wps:wsp>
                    <wps:wsp>
                      <wps:cNvPr id="1073741829" name="Shape 1073741829"/>
                      <wps:cNvSpPr/>
                      <wps:spPr>
                        <a:xfrm>
                          <a:off x="0" y="0"/>
                          <a:ext cx="3600450" cy="1409700"/>
                        </a:xfrm>
                        <a:prstGeom prst="rect">
                          <a:avLst/>
                        </a:prstGeom>
                        <a:noFill/>
                        <a:ln w="12700" cap="flat">
                          <a:noFill/>
                          <a:miter lim="400000"/>
                        </a:ln>
                        <a:effectLst/>
                      </wps:spPr>
                      <wps:txbx>
                        <w:txbxContent>
                          <w:p w14:paraId="5D1A514B" w14:textId="77777777" w:rsidR="00966E0F" w:rsidRPr="00620E74" w:rsidRDefault="00966E0F">
                            <w:pPr>
                              <w:pStyle w:val="Body"/>
                              <w:jc w:val="right"/>
                              <w:rPr>
                                <w:rFonts w:ascii="Helvetica" w:eastAsia="Calibri" w:hAnsi="Helvetica" w:cs="Calibri"/>
                                <w:b/>
                                <w:bCs/>
                                <w:sz w:val="20"/>
                                <w:szCs w:val="20"/>
                              </w:rPr>
                            </w:pPr>
                            <w:r w:rsidRPr="00620E74">
                              <w:rPr>
                                <w:rFonts w:ascii="Helvetica" w:hAnsi="Helvetica"/>
                                <w:b/>
                                <w:bCs/>
                                <w:sz w:val="20"/>
                                <w:szCs w:val="20"/>
                              </w:rPr>
                              <w:t xml:space="preserve">Media Contacts: </w:t>
                            </w:r>
                          </w:p>
                          <w:p w14:paraId="55AD8ECD" w14:textId="77777777" w:rsidR="00966E0F" w:rsidRPr="00620E74" w:rsidRDefault="00966E0F">
                            <w:pPr>
                              <w:pStyle w:val="Body"/>
                              <w:jc w:val="right"/>
                              <w:rPr>
                                <w:rFonts w:ascii="Helvetica" w:eastAsia="Calibri" w:hAnsi="Helvetica" w:cs="Calibri"/>
                                <w:sz w:val="20"/>
                                <w:szCs w:val="20"/>
                              </w:rPr>
                            </w:pPr>
                            <w:r w:rsidRPr="00620E74">
                              <w:rPr>
                                <w:rFonts w:ascii="Helvetica" w:hAnsi="Helvetica"/>
                                <w:sz w:val="20"/>
                                <w:szCs w:val="20"/>
                                <w:lang w:val="da-DK"/>
                              </w:rPr>
                              <w:t>Jonelle Adderley (SEOPW CRA)</w:t>
                            </w:r>
                          </w:p>
                          <w:p w14:paraId="7E4C1F2B" w14:textId="77777777" w:rsidR="00966E0F" w:rsidRPr="00620E74" w:rsidRDefault="00966E0F">
                            <w:pPr>
                              <w:pStyle w:val="Body"/>
                              <w:jc w:val="right"/>
                              <w:rPr>
                                <w:rFonts w:ascii="Helvetica" w:eastAsia="Calibri" w:hAnsi="Helvetica" w:cs="Calibri"/>
                                <w:sz w:val="20"/>
                                <w:szCs w:val="20"/>
                              </w:rPr>
                            </w:pPr>
                            <w:r w:rsidRPr="00620E74">
                              <w:rPr>
                                <w:rFonts w:ascii="Helvetica" w:hAnsi="Helvetica"/>
                                <w:b/>
                                <w:bCs/>
                                <w:sz w:val="20"/>
                                <w:szCs w:val="20"/>
                              </w:rPr>
                              <w:t>E:</w:t>
                            </w:r>
                            <w:r w:rsidRPr="00620E74">
                              <w:rPr>
                                <w:rFonts w:ascii="Helvetica" w:hAnsi="Helvetica"/>
                                <w:sz w:val="20"/>
                                <w:szCs w:val="20"/>
                                <w:lang w:val="nl-NL"/>
                              </w:rPr>
                              <w:t xml:space="preserve"> JAdderley@miamigov.com</w:t>
                            </w:r>
                          </w:p>
                          <w:p w14:paraId="4954A683" w14:textId="77777777" w:rsidR="00966E0F" w:rsidRPr="00620E74" w:rsidRDefault="00966E0F">
                            <w:pPr>
                              <w:pStyle w:val="Body"/>
                              <w:jc w:val="right"/>
                              <w:rPr>
                                <w:rFonts w:ascii="Helvetica" w:eastAsia="Calibri" w:hAnsi="Helvetica" w:cs="Calibri"/>
                                <w:sz w:val="20"/>
                                <w:szCs w:val="20"/>
                              </w:rPr>
                            </w:pPr>
                            <w:r w:rsidRPr="00620E74">
                              <w:rPr>
                                <w:rFonts w:ascii="Helvetica" w:hAnsi="Helvetica"/>
                                <w:b/>
                                <w:bCs/>
                                <w:sz w:val="20"/>
                                <w:szCs w:val="20"/>
                              </w:rPr>
                              <w:t>P:</w:t>
                            </w:r>
                            <w:r w:rsidRPr="00620E74">
                              <w:rPr>
                                <w:rFonts w:ascii="Helvetica" w:hAnsi="Helvetica"/>
                                <w:sz w:val="20"/>
                                <w:szCs w:val="20"/>
                              </w:rPr>
                              <w:t xml:space="preserve"> (305)679-6800</w:t>
                            </w:r>
                          </w:p>
                          <w:p w14:paraId="4F84CD06" w14:textId="77777777" w:rsidR="00966E0F" w:rsidRPr="00620E74" w:rsidRDefault="00966E0F">
                            <w:pPr>
                              <w:pStyle w:val="Body"/>
                              <w:jc w:val="right"/>
                              <w:rPr>
                                <w:rFonts w:ascii="Helvetica" w:eastAsia="Calibri" w:hAnsi="Helvetica" w:cs="Calibri"/>
                                <w:sz w:val="20"/>
                                <w:szCs w:val="20"/>
                              </w:rPr>
                            </w:pPr>
                          </w:p>
                          <w:p w14:paraId="34BA4C6D" w14:textId="6ABCE99C" w:rsidR="00966E0F" w:rsidRPr="00620E74" w:rsidRDefault="00716C34">
                            <w:pPr>
                              <w:pStyle w:val="Body"/>
                              <w:jc w:val="right"/>
                              <w:rPr>
                                <w:rFonts w:ascii="Helvetica" w:eastAsia="Calibri" w:hAnsi="Helvetica" w:cs="Calibri"/>
                                <w:sz w:val="20"/>
                                <w:szCs w:val="20"/>
                              </w:rPr>
                            </w:pPr>
                            <w:r>
                              <w:rPr>
                                <w:rFonts w:ascii="Helvetica" w:hAnsi="Helvetica"/>
                                <w:sz w:val="20"/>
                                <w:szCs w:val="20"/>
                              </w:rPr>
                              <w:t>Ann Marie Sorrell</w:t>
                            </w:r>
                            <w:r w:rsidR="00966E0F" w:rsidRPr="00620E74">
                              <w:rPr>
                                <w:rFonts w:ascii="Helvetica" w:hAnsi="Helvetica"/>
                                <w:sz w:val="20"/>
                                <w:szCs w:val="20"/>
                              </w:rPr>
                              <w:t xml:space="preserve"> (The Mosaic Group)</w:t>
                            </w:r>
                          </w:p>
                          <w:p w14:paraId="6A12C4FE" w14:textId="2E0D9028" w:rsidR="00966E0F" w:rsidRPr="00620E74" w:rsidRDefault="00966E0F">
                            <w:pPr>
                              <w:pStyle w:val="Body"/>
                              <w:jc w:val="right"/>
                              <w:rPr>
                                <w:rFonts w:ascii="Helvetica" w:eastAsia="Calibri" w:hAnsi="Helvetica" w:cs="Calibri"/>
                                <w:sz w:val="20"/>
                                <w:szCs w:val="20"/>
                              </w:rPr>
                            </w:pPr>
                            <w:r w:rsidRPr="00620E74">
                              <w:rPr>
                                <w:rFonts w:ascii="Helvetica" w:hAnsi="Helvetica"/>
                                <w:b/>
                                <w:bCs/>
                                <w:sz w:val="20"/>
                                <w:szCs w:val="20"/>
                              </w:rPr>
                              <w:t>E:</w:t>
                            </w:r>
                            <w:r w:rsidRPr="00620E74">
                              <w:rPr>
                                <w:rFonts w:ascii="Helvetica" w:hAnsi="Helvetica"/>
                                <w:sz w:val="20"/>
                                <w:szCs w:val="20"/>
                              </w:rPr>
                              <w:t xml:space="preserve"> </w:t>
                            </w:r>
                            <w:r w:rsidR="00716C34">
                              <w:rPr>
                                <w:rFonts w:ascii="Helvetica" w:hAnsi="Helvetica"/>
                                <w:sz w:val="20"/>
                                <w:szCs w:val="20"/>
                              </w:rPr>
                              <w:t>asorrell</w:t>
                            </w:r>
                            <w:r w:rsidRPr="00620E74">
                              <w:rPr>
                                <w:rFonts w:ascii="Helvetica" w:hAnsi="Helvetica"/>
                                <w:sz w:val="20"/>
                                <w:szCs w:val="20"/>
                              </w:rPr>
                              <w:t>@upscalebymosaic.com</w:t>
                            </w:r>
                          </w:p>
                          <w:p w14:paraId="6D1C247B" w14:textId="7A5E1B35" w:rsidR="00966E0F" w:rsidRPr="00620E74" w:rsidRDefault="00966E0F">
                            <w:pPr>
                              <w:pStyle w:val="Body"/>
                              <w:jc w:val="right"/>
                              <w:rPr>
                                <w:rFonts w:ascii="Helvetica" w:eastAsia="Calibri" w:hAnsi="Helvetica" w:cs="Calibri"/>
                                <w:sz w:val="20"/>
                                <w:szCs w:val="20"/>
                              </w:rPr>
                            </w:pPr>
                            <w:r w:rsidRPr="00620E74">
                              <w:rPr>
                                <w:rFonts w:ascii="Helvetica" w:hAnsi="Helvetica"/>
                                <w:b/>
                                <w:bCs/>
                                <w:sz w:val="20"/>
                                <w:szCs w:val="20"/>
                              </w:rPr>
                              <w:t>P:</w:t>
                            </w:r>
                            <w:r w:rsidRPr="00620E74">
                              <w:rPr>
                                <w:rFonts w:ascii="Helvetica" w:hAnsi="Helvetica"/>
                                <w:sz w:val="20"/>
                                <w:szCs w:val="20"/>
                              </w:rPr>
                              <w:t xml:space="preserve"> </w:t>
                            </w:r>
                            <w:r w:rsidR="00716C34">
                              <w:rPr>
                                <w:rFonts w:ascii="Helvetica" w:hAnsi="Helvetica"/>
                                <w:sz w:val="20"/>
                                <w:szCs w:val="20"/>
                              </w:rPr>
                              <w:t>561.531.4046</w:t>
                            </w:r>
                          </w:p>
                        </w:txbxContent>
                      </wps:txbx>
                      <wps:bodyPr wrap="square" lIns="45719" tIns="45719" rIns="45719" bIns="45719" numCol="1" anchor="t">
                        <a:noAutofit/>
                      </wps:bodyPr>
                    </wps:wsp>
                  </wpg:wgp>
                </a:graphicData>
              </a:graphic>
            </wp:anchor>
          </w:drawing>
        </mc:Choice>
        <mc:Fallback xmlns:cx="http://schemas.microsoft.com/office/drawing/2014/chartex" xmlns:cx1="http://schemas.microsoft.com/office/drawing/2015/9/8/chartex" xmlns:cx2="http://schemas.microsoft.com/office/drawing/2015/10/21/chartex" xmlns:w16se="http://schemas.microsoft.com/office/word/2015/wordml/symex" xmlns:w15="http://schemas.microsoft.com/office/word/2012/wordml">
          <w:pict>
            <v:group w14:anchorId="2DFF6B24" id="officeArt object" o:spid="_x0000_s1026" style="position:absolute;margin-left:310.5pt;margin-top:73.4pt;width:283.5pt;height:111pt;z-index:-251657216;mso-wrap-distance-left:12pt;mso-wrap-distance-top:12pt;mso-wrap-distance-right:12pt;mso-wrap-distance-bottom:12pt;mso-position-horizontal-relative:page;mso-position-vertical-relative:page" coordsize="36004,14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">
              <v:rect id="Shape 1073741828" o:spid="_x0000_s1027" style="position:absolute;width:36004;height:14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" stroked="f" strokeweight="1pt">
                <v:stroke miterlimit="4"/>
              </v:rect>
              <v:rect id="Shape 1073741829" o:spid="_x0000_s1028" style="position:absolute;width:36004;height:14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" filled="f" stroked="f" strokeweight="1pt">
                <v:stroke miterlimit="4"/>
                <v:textbox inset="1.27mm,1.27mm,1.27mm,1.27mm">
                  <w:txbxContent>
                    <w:p w14:paraId="5D1A514B" w14:textId="77777777" w:rsidR="00966E0F" w:rsidRPr="00620E74" w:rsidRDefault="00966E0F">
                      <w:pPr>
                        <w:pStyle w:val="Body"/>
                        <w:jc w:val="right"/>
                        <w:rPr>
                          <w:rFonts w:ascii="Helvetica" w:eastAsia="Calibri" w:hAnsi="Helvetica" w:cs="Calibri"/>
                          <w:b/>
                          <w:bCs/>
                          <w:sz w:val="20"/>
                          <w:szCs w:val="20"/>
                        </w:rPr>
                      </w:pPr>
                      <w:r w:rsidRPr="00620E74">
                        <w:rPr>
                          <w:rFonts w:ascii="Helvetica" w:hAnsi="Helvetica"/>
                          <w:b/>
                          <w:bCs/>
                          <w:sz w:val="20"/>
                          <w:szCs w:val="20"/>
                        </w:rPr>
                        <w:t xml:space="preserve">Media Contacts: </w:t>
                      </w:r>
                    </w:p>
                    <w:p w14:paraId="55AD8ECD" w14:textId="77777777" w:rsidR="00966E0F" w:rsidRPr="00620E74" w:rsidRDefault="00966E0F">
                      <w:pPr>
                        <w:pStyle w:val="Body"/>
                        <w:jc w:val="right"/>
                        <w:rPr>
                          <w:rFonts w:ascii="Helvetica" w:eastAsia="Calibri" w:hAnsi="Helvetica" w:cs="Calibri"/>
                          <w:sz w:val="20"/>
                          <w:szCs w:val="20"/>
                        </w:rPr>
                      </w:pPr>
                      <w:r w:rsidRPr="00620E74">
                        <w:rPr>
                          <w:rFonts w:ascii="Helvetica" w:hAnsi="Helvetica"/>
                          <w:sz w:val="20"/>
                          <w:szCs w:val="20"/>
                          <w:lang w:val="da-DK"/>
                        </w:rPr>
                        <w:t>Jonelle Adderley (SEOPW CRA)</w:t>
                      </w:r>
                    </w:p>
                    <w:p w14:paraId="7E4C1F2B" w14:textId="77777777" w:rsidR="00966E0F" w:rsidRPr="00620E74" w:rsidRDefault="00966E0F">
                      <w:pPr>
                        <w:pStyle w:val="Body"/>
                        <w:jc w:val="right"/>
                        <w:rPr>
                          <w:rFonts w:ascii="Helvetica" w:eastAsia="Calibri" w:hAnsi="Helvetica" w:cs="Calibri"/>
                          <w:sz w:val="20"/>
                          <w:szCs w:val="20"/>
                        </w:rPr>
                      </w:pPr>
                      <w:r w:rsidRPr="00620E74">
                        <w:rPr>
                          <w:rFonts w:ascii="Helvetica" w:hAnsi="Helvetica"/>
                          <w:b/>
                          <w:bCs/>
                          <w:sz w:val="20"/>
                          <w:szCs w:val="20"/>
                        </w:rPr>
                        <w:t>E:</w:t>
                      </w:r>
                      <w:r w:rsidRPr="00620E74">
                        <w:rPr>
                          <w:rFonts w:ascii="Helvetica" w:hAnsi="Helvetica"/>
                          <w:sz w:val="20"/>
                          <w:szCs w:val="20"/>
                          <w:lang w:val="nl-NL"/>
                        </w:rPr>
                        <w:t xml:space="preserve"> JAdderley@miamigov.com</w:t>
                      </w:r>
                    </w:p>
                    <w:p w14:paraId="4954A683" w14:textId="77777777" w:rsidR="00966E0F" w:rsidRPr="00620E74" w:rsidRDefault="00966E0F">
                      <w:pPr>
                        <w:pStyle w:val="Body"/>
                        <w:jc w:val="right"/>
                        <w:rPr>
                          <w:rFonts w:ascii="Helvetica" w:eastAsia="Calibri" w:hAnsi="Helvetica" w:cs="Calibri"/>
                          <w:sz w:val="20"/>
                          <w:szCs w:val="20"/>
                        </w:rPr>
                      </w:pPr>
                      <w:r w:rsidRPr="00620E74">
                        <w:rPr>
                          <w:rFonts w:ascii="Helvetica" w:hAnsi="Helvetica"/>
                          <w:b/>
                          <w:bCs/>
                          <w:sz w:val="20"/>
                          <w:szCs w:val="20"/>
                        </w:rPr>
                        <w:t>P:</w:t>
                      </w:r>
                      <w:r w:rsidRPr="00620E74">
                        <w:rPr>
                          <w:rFonts w:ascii="Helvetica" w:hAnsi="Helvetica"/>
                          <w:sz w:val="20"/>
                          <w:szCs w:val="20"/>
                        </w:rPr>
                        <w:t xml:space="preserve"> (305)679-6800</w:t>
                      </w:r>
                    </w:p>
                    <w:p w14:paraId="4F84CD06" w14:textId="77777777" w:rsidR="00966E0F" w:rsidRPr="00620E74" w:rsidRDefault="00966E0F">
                      <w:pPr>
                        <w:pStyle w:val="Body"/>
                        <w:jc w:val="right"/>
                        <w:rPr>
                          <w:rFonts w:ascii="Helvetica" w:eastAsia="Calibri" w:hAnsi="Helvetica" w:cs="Calibri"/>
                          <w:sz w:val="20"/>
                          <w:szCs w:val="20"/>
                        </w:rPr>
                      </w:pPr>
                    </w:p>
                    <w:p w14:paraId="34BA4C6D" w14:textId="6ABCE99C" w:rsidR="00966E0F" w:rsidRPr="00620E74" w:rsidRDefault="00716C34">
                      <w:pPr>
                        <w:pStyle w:val="Body"/>
                        <w:jc w:val="right"/>
                        <w:rPr>
                          <w:rFonts w:ascii="Helvetica" w:eastAsia="Calibri" w:hAnsi="Helvetica" w:cs="Calibri"/>
                          <w:sz w:val="20"/>
                          <w:szCs w:val="20"/>
                        </w:rPr>
                      </w:pPr>
                      <w:r>
                        <w:rPr>
                          <w:rFonts w:ascii="Helvetica" w:hAnsi="Helvetica"/>
                          <w:sz w:val="20"/>
                          <w:szCs w:val="20"/>
                        </w:rPr>
                        <w:t>Ann Marie Sorrell</w:t>
                      </w:r>
                      <w:r w:rsidR="00966E0F" w:rsidRPr="00620E74">
                        <w:rPr>
                          <w:rFonts w:ascii="Helvetica" w:hAnsi="Helvetica"/>
                          <w:sz w:val="20"/>
                          <w:szCs w:val="20"/>
                        </w:rPr>
                        <w:t xml:space="preserve"> (The Mosaic Group)</w:t>
                      </w:r>
                    </w:p>
                    <w:p w14:paraId="6A12C4FE" w14:textId="2E0D9028" w:rsidR="00966E0F" w:rsidRPr="00620E74" w:rsidRDefault="00966E0F">
                      <w:pPr>
                        <w:pStyle w:val="Body"/>
                        <w:jc w:val="right"/>
                        <w:rPr>
                          <w:rFonts w:ascii="Helvetica" w:eastAsia="Calibri" w:hAnsi="Helvetica" w:cs="Calibri"/>
                          <w:sz w:val="20"/>
                          <w:szCs w:val="20"/>
                        </w:rPr>
                      </w:pPr>
                      <w:r w:rsidRPr="00620E74">
                        <w:rPr>
                          <w:rFonts w:ascii="Helvetica" w:hAnsi="Helvetica"/>
                          <w:b/>
                          <w:bCs/>
                          <w:sz w:val="20"/>
                          <w:szCs w:val="20"/>
                        </w:rPr>
                        <w:t>E:</w:t>
                      </w:r>
                      <w:r w:rsidRPr="00620E74">
                        <w:rPr>
                          <w:rFonts w:ascii="Helvetica" w:hAnsi="Helvetica"/>
                          <w:sz w:val="20"/>
                          <w:szCs w:val="20"/>
                        </w:rPr>
                        <w:t xml:space="preserve"> </w:t>
                      </w:r>
                      <w:r w:rsidR="00716C34">
                        <w:rPr>
                          <w:rFonts w:ascii="Helvetica" w:hAnsi="Helvetica"/>
                          <w:sz w:val="20"/>
                          <w:szCs w:val="20"/>
                        </w:rPr>
                        <w:t>asorrell</w:t>
                      </w:r>
                      <w:r w:rsidRPr="00620E74">
                        <w:rPr>
                          <w:rFonts w:ascii="Helvetica" w:hAnsi="Helvetica"/>
                          <w:sz w:val="20"/>
                          <w:szCs w:val="20"/>
                        </w:rPr>
                        <w:t>@upscalebymosaic.com</w:t>
                      </w:r>
                    </w:p>
                    <w:p w14:paraId="6D1C247B" w14:textId="7A5E1B35" w:rsidR="00966E0F" w:rsidRPr="00620E74" w:rsidRDefault="00966E0F">
                      <w:pPr>
                        <w:pStyle w:val="Body"/>
                        <w:jc w:val="right"/>
                        <w:rPr>
                          <w:rFonts w:ascii="Helvetica" w:eastAsia="Calibri" w:hAnsi="Helvetica" w:cs="Calibri"/>
                          <w:sz w:val="20"/>
                          <w:szCs w:val="20"/>
                        </w:rPr>
                      </w:pPr>
                      <w:r w:rsidRPr="00620E74">
                        <w:rPr>
                          <w:rFonts w:ascii="Helvetica" w:hAnsi="Helvetica"/>
                          <w:b/>
                          <w:bCs/>
                          <w:sz w:val="20"/>
                          <w:szCs w:val="20"/>
                        </w:rPr>
                        <w:t>P:</w:t>
                      </w:r>
                      <w:r w:rsidRPr="00620E74">
                        <w:rPr>
                          <w:rFonts w:ascii="Helvetica" w:hAnsi="Helvetica"/>
                          <w:sz w:val="20"/>
                          <w:szCs w:val="20"/>
                        </w:rPr>
                        <w:t xml:space="preserve"> </w:t>
                      </w:r>
                      <w:r w:rsidR="00716C34">
                        <w:rPr>
                          <w:rFonts w:ascii="Helvetica" w:hAnsi="Helvetica"/>
                          <w:sz w:val="20"/>
                          <w:szCs w:val="20"/>
                        </w:rPr>
                        <w:t>561.531.4046</w:t>
                      </w:r>
                    </w:p>
                  </w:txbxContent>
                </v:textbox>
              </v:rect>
              <w10:wrap anchorx="page" anchory="page"/>
            </v:group>
          </w:pict>
        </mc:Fallback>
      </mc:AlternateContent>
    </w:r>
    <w:r>
      <w:rPr>
        <w:noProof/>
      </w:rPr>
      <mc:AlternateContent>
        <mc:Choice Requires="wpg">
          <w:drawing>
            <wp:anchor distT="152400" distB="152400" distL="152400" distR="152400" simplePos="0" relativeHeight="251658240" behindDoc="1" locked="0" layoutInCell="1" allowOverlap="1" wp14:anchorId="14F4E4F5" wp14:editId="78D548AA">
              <wp:simplePos x="0" y="0"/>
              <wp:positionH relativeFrom="page">
                <wp:posOffset>-114300</wp:posOffset>
              </wp:positionH>
              <wp:positionV relativeFrom="page">
                <wp:posOffset>55879</wp:posOffset>
              </wp:positionV>
              <wp:extent cx="7912735" cy="828675"/>
              <wp:effectExtent l="0" t="0" r="0" b="0"/>
              <wp:wrapNone/>
              <wp:docPr id="1073741827" name="officeArt object"/>
              <wp:cNvGraphicFramePr/>
              <a:graphic xmlns:a="http://schemas.openxmlformats.org/drawingml/2006/main">
                <a:graphicData uri="http://schemas.microsoft.com/office/word/2010/wordprocessingGroup">
                  <wpg:wgp>
                    <wpg:cNvGrpSpPr/>
                    <wpg:grpSpPr>
                      <a:xfrm>
                        <a:off x="0" y="0"/>
                        <a:ext cx="7912735" cy="828675"/>
                        <a:chOff x="0" y="0"/>
                        <a:chExt cx="7912734" cy="828675"/>
                      </a:xfrm>
                    </wpg:grpSpPr>
                    <wps:wsp>
                      <wps:cNvPr id="1073741825" name="Shape 1073741825"/>
                      <wps:cNvSpPr/>
                      <wps:spPr>
                        <a:xfrm>
                          <a:off x="0" y="0"/>
                          <a:ext cx="7912735" cy="828675"/>
                        </a:xfrm>
                        <a:prstGeom prst="rect">
                          <a:avLst/>
                        </a:prstGeom>
                        <a:solidFill>
                          <a:srgbClr val="00007A"/>
                        </a:solidFill>
                        <a:ln w="38100" cap="flat">
                          <a:solidFill>
                            <a:srgbClr val="F2F2F2"/>
                          </a:solidFill>
                          <a:prstDash val="solid"/>
                          <a:miter lim="800000"/>
                        </a:ln>
                        <a:effectLst>
                          <a:outerShdw dist="28398" dir="3806097" rotWithShape="0">
                            <a:srgbClr val="243F60">
                              <a:alpha val="50000"/>
                            </a:srgbClr>
                          </a:outerShdw>
                        </a:effectLst>
                      </wps:spPr>
                      <wps:bodyPr/>
                    </wps:wsp>
                    <wps:wsp>
                      <wps:cNvPr id="1073741826" name="Shape 1073741826"/>
                      <wps:cNvSpPr/>
                      <wps:spPr>
                        <a:xfrm>
                          <a:off x="0" y="0"/>
                          <a:ext cx="7912735" cy="828675"/>
                        </a:xfrm>
                        <a:prstGeom prst="rect">
                          <a:avLst/>
                        </a:prstGeom>
                        <a:noFill/>
                        <a:ln w="12700" cap="flat">
                          <a:noFill/>
                          <a:miter lim="400000"/>
                        </a:ln>
                        <a:effectLst/>
                      </wps:spPr>
                      <wps:txbx>
                        <w:txbxContent>
                          <w:p w14:paraId="714A7556" w14:textId="77777777" w:rsidR="00966E0F" w:rsidRDefault="00966E0F">
                            <w:pPr>
                              <w:pStyle w:val="Body"/>
                              <w:jc w:val="center"/>
                              <w:rPr>
                                <w:b/>
                                <w:bCs/>
                                <w:sz w:val="36"/>
                                <w:szCs w:val="36"/>
                              </w:rPr>
                            </w:pPr>
                            <w:r>
                              <w:rPr>
                                <w:b/>
                                <w:bCs/>
                                <w:sz w:val="36"/>
                                <w:szCs w:val="36"/>
                              </w:rPr>
                              <w:t>Southeast Overtown/Park West Community Redevelopment Agency</w:t>
                            </w:r>
                          </w:p>
                          <w:p w14:paraId="50844C8B" w14:textId="77777777" w:rsidR="00966E0F" w:rsidRDefault="00966E0F">
                            <w:pPr>
                              <w:pStyle w:val="Body"/>
                              <w:jc w:val="center"/>
                              <w:rPr>
                                <w:b/>
                                <w:bCs/>
                                <w:sz w:val="22"/>
                                <w:szCs w:val="22"/>
                              </w:rPr>
                            </w:pPr>
                            <w:r>
                              <w:rPr>
                                <w:b/>
                                <w:bCs/>
                                <w:sz w:val="22"/>
                                <w:szCs w:val="22"/>
                                <w:lang w:val="nl-NL"/>
                              </w:rPr>
                              <w:t>819 NW 2nd Ave, 3rd Floor | Miami, FL 33136</w:t>
                            </w:r>
                          </w:p>
                          <w:p w14:paraId="7E794456" w14:textId="77777777" w:rsidR="00966E0F" w:rsidRDefault="00966E0F">
                            <w:pPr>
                              <w:pStyle w:val="Body"/>
                              <w:jc w:val="center"/>
                            </w:pPr>
                            <w:r>
                              <w:rPr>
                                <w:b/>
                                <w:bCs/>
                                <w:sz w:val="22"/>
                                <w:szCs w:val="22"/>
                              </w:rPr>
                              <w:t>www.miamicra.com/seopwcra</w:t>
                            </w:r>
                          </w:p>
                        </w:txbxContent>
                      </wps:txbx>
                      <wps:bodyPr wrap="square" lIns="45719" tIns="45719" rIns="45719" bIns="45719" numCol="1" anchor="t">
                        <a:noAutofit/>
                      </wps:bodyPr>
                    </wps:wsp>
                  </wpg:wgp>
                </a:graphicData>
              </a:graphic>
            </wp:anchor>
          </w:drawing>
        </mc:Choice>
        <mc:Fallback xmlns:cx="http://schemas.microsoft.com/office/drawing/2014/chartex" xmlns:cx1="http://schemas.microsoft.com/office/drawing/2015/9/8/chartex" xmlns:cx2="http://schemas.microsoft.com/office/drawing/2015/10/21/chartex" xmlns:w16se="http://schemas.microsoft.com/office/word/2015/wordml/symex" xmlns:w15="http://schemas.microsoft.com/office/word/2012/wordml">
          <w:pict>
            <v:group w14:anchorId="14F4E4F5" id="_x0000_s1029" style="position:absolute;margin-left:-9pt;margin-top:4.4pt;width:623.05pt;height:65.25pt;z-index:-251658240;mso-wrap-distance-left:12pt;mso-wrap-distance-top:12pt;mso-wrap-distance-right:12pt;mso-wrap-distance-bottom:12pt;mso-position-horizontal-relative:page;mso-position-vertical-relative:page" coordsize="79127,8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">
              <v:rect id="Shape 1073741825" o:spid="_x0000_s1030" style="position:absolute;width:79127;height:8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" fillcolor="#00007a" strokecolor="#f2f2f2" strokeweight="3pt">
                <v:shadow on="t" color="#243f60" opacity=".5" origin=",.5" offset="1pt"/>
              </v:rect>
              <v:rect id="Shape 1073741826" o:spid="_x0000_s1031" style="position:absolute;width:79127;height:8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" filled="f" stroked="f" strokeweight="1pt">
                <v:stroke miterlimit="4"/>
                <v:textbox inset="1.27mm,1.27mm,1.27mm,1.27mm">
                  <w:txbxContent>
                    <w:p w14:paraId="714A7556" w14:textId="77777777" w:rsidR="00966E0F" w:rsidRDefault="00966E0F">
                      <w:pPr>
                        <w:pStyle w:val="Body"/>
                        <w:jc w:val="center"/>
                        <w:rPr>
                          <w:b/>
                          <w:bCs/>
                          <w:sz w:val="36"/>
                          <w:szCs w:val="36"/>
                        </w:rPr>
                      </w:pPr>
                      <w:r>
                        <w:rPr>
                          <w:b/>
                          <w:bCs/>
                          <w:sz w:val="36"/>
                          <w:szCs w:val="36"/>
                        </w:rPr>
                        <w:t>Southeast Overtown/Park West Community Redevelopment Agency</w:t>
                      </w:r>
                    </w:p>
                    <w:p w14:paraId="50844C8B" w14:textId="77777777" w:rsidR="00966E0F" w:rsidRDefault="00966E0F">
                      <w:pPr>
                        <w:pStyle w:val="Body"/>
                        <w:jc w:val="center"/>
                        <w:rPr>
                          <w:b/>
                          <w:bCs/>
                          <w:sz w:val="22"/>
                          <w:szCs w:val="22"/>
                        </w:rPr>
                      </w:pPr>
                      <w:r>
                        <w:rPr>
                          <w:b/>
                          <w:bCs/>
                          <w:sz w:val="22"/>
                          <w:szCs w:val="22"/>
                          <w:lang w:val="nl-NL"/>
                        </w:rPr>
                        <w:t>819 NW 2nd Ave, 3rd Floor | Miami, FL 33136</w:t>
                      </w:r>
                    </w:p>
                    <w:p w14:paraId="7E794456" w14:textId="77777777" w:rsidR="00966E0F" w:rsidRDefault="00966E0F">
                      <w:pPr>
                        <w:pStyle w:val="Body"/>
                        <w:jc w:val="center"/>
                      </w:pPr>
                      <w:r>
                        <w:rPr>
                          <w:b/>
                          <w:bCs/>
                          <w:sz w:val="22"/>
                          <w:szCs w:val="22"/>
                        </w:rPr>
                        <w:t>www.miamicra.com/seopwcra</w:t>
                      </w:r>
                    </w:p>
                  </w:txbxContent>
                </v:textbox>
              </v:rect>
              <w10:wrap anchorx="page" anchory="page"/>
            </v:group>
          </w:pict>
        </mc:Fallback>
      </mc:AlternateContent>
    </w:r>
    <w:r>
      <w:rPr>
        <w:noProof/>
      </w:rPr>
      <w:drawing>
        <wp:anchor distT="152400" distB="152400" distL="152400" distR="152400" simplePos="0" relativeHeight="251660288" behindDoc="1" locked="0" layoutInCell="1" allowOverlap="1" wp14:anchorId="2A57F480" wp14:editId="0B4BAD77">
          <wp:simplePos x="0" y="0"/>
          <wp:positionH relativeFrom="page">
            <wp:posOffset>457200</wp:posOffset>
          </wp:positionH>
          <wp:positionV relativeFrom="page">
            <wp:posOffset>962024</wp:posOffset>
          </wp:positionV>
          <wp:extent cx="1095375" cy="1095375"/>
          <wp:effectExtent l="0" t="0" r="0" b="0"/>
          <wp:wrapNone/>
          <wp:docPr id="1073741831" name="officeArt object" descr="https://pbs.twimg.com/profile_images/565647818665115648/yn5856LR.jpeg"/>
          <wp:cNvGraphicFramePr/>
          <a:graphic xmlns:a="http://schemas.openxmlformats.org/drawingml/2006/main">
            <a:graphicData uri="http://schemas.openxmlformats.org/drawingml/2006/picture">
              <pic:pic xmlns:pic="http://schemas.openxmlformats.org/drawingml/2006/picture">
                <pic:nvPicPr>
                  <pic:cNvPr id="1073741831" name="image1.jpg" descr="https://pbs.twimg.com/profile_images/565647818665115648/yn5856LR.jpeg"/>
                  <pic:cNvPicPr>
                    <a:picLocks noChangeAspect="1"/>
                  </pic:cNvPicPr>
                </pic:nvPicPr>
                <pic:blipFill>
                  <a:blip r:embed="rId1">
                    <a:extLst/>
                  </a:blip>
                  <a:stretch>
                    <a:fillRect/>
                  </a:stretch>
                </pic:blipFill>
                <pic:spPr>
                  <a:xfrm>
                    <a:off x="0" y="0"/>
                    <a:ext cx="1095375" cy="1095375"/>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36A"/>
    <w:rsid w:val="000630C2"/>
    <w:rsid w:val="00076C6D"/>
    <w:rsid w:val="000D64AE"/>
    <w:rsid w:val="001151F0"/>
    <w:rsid w:val="00123533"/>
    <w:rsid w:val="00167FF0"/>
    <w:rsid w:val="001A6B5D"/>
    <w:rsid w:val="001D6C26"/>
    <w:rsid w:val="0021636A"/>
    <w:rsid w:val="00317BC4"/>
    <w:rsid w:val="00323E57"/>
    <w:rsid w:val="00367569"/>
    <w:rsid w:val="003868A6"/>
    <w:rsid w:val="003870D4"/>
    <w:rsid w:val="003E055D"/>
    <w:rsid w:val="003E27AB"/>
    <w:rsid w:val="003E6FFC"/>
    <w:rsid w:val="00416771"/>
    <w:rsid w:val="004C3034"/>
    <w:rsid w:val="004E6732"/>
    <w:rsid w:val="004F6444"/>
    <w:rsid w:val="00514479"/>
    <w:rsid w:val="00593628"/>
    <w:rsid w:val="005C4E22"/>
    <w:rsid w:val="005E525C"/>
    <w:rsid w:val="00620E74"/>
    <w:rsid w:val="006B3F08"/>
    <w:rsid w:val="00716C34"/>
    <w:rsid w:val="007225F9"/>
    <w:rsid w:val="00784808"/>
    <w:rsid w:val="007C5A48"/>
    <w:rsid w:val="008031C1"/>
    <w:rsid w:val="00896F33"/>
    <w:rsid w:val="008A2842"/>
    <w:rsid w:val="00904886"/>
    <w:rsid w:val="00966E0F"/>
    <w:rsid w:val="00B1226B"/>
    <w:rsid w:val="00BB6E31"/>
    <w:rsid w:val="00BD3C6B"/>
    <w:rsid w:val="00BF6D30"/>
    <w:rsid w:val="00BF6DA5"/>
    <w:rsid w:val="00C70529"/>
    <w:rsid w:val="00C71295"/>
    <w:rsid w:val="00D246CD"/>
    <w:rsid w:val="00E449A6"/>
    <w:rsid w:val="00EC418D"/>
    <w:rsid w:val="00F00DA7"/>
    <w:rsid w:val="00F962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0375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3">
    <w:name w:val="heading 3"/>
    <w:next w:val="Body"/>
    <w:pPr>
      <w:spacing w:before="320" w:after="80"/>
      <w:outlineLvl w:val="2"/>
    </w:pPr>
    <w:rPr>
      <w:rFonts w:ascii="Century Gothic" w:eastAsia="Century Gothic" w:hAnsi="Century Gothic" w:cs="Century Gothic"/>
      <w:color w:val="2A5A78"/>
      <w:spacing w:val="-5"/>
      <w:sz w:val="28"/>
      <w:szCs w:val="28"/>
      <w:u w:color="2A5A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right" w:pos="9360"/>
      </w:tabs>
    </w:pPr>
    <w:rPr>
      <w:rFonts w:ascii="Century Gothic" w:hAnsi="Century Gothic" w:cs="Arial Unicode MS"/>
      <w:b/>
      <w:bCs/>
      <w:caps/>
      <w:color w:val="2A5A78"/>
      <w:spacing w:val="-5"/>
      <w:sz w:val="18"/>
      <w:szCs w:val="18"/>
      <w:u w:color="2A5A78"/>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Body">
    <w:name w:val="Body"/>
    <w:rPr>
      <w:rFonts w:ascii="Century Gothic" w:hAnsi="Century Gothic" w:cs="Arial Unicode MS"/>
      <w:color w:val="000000"/>
      <w:spacing w:val="-5"/>
      <w:sz w:val="18"/>
      <w:szCs w:val="18"/>
      <w:u w:color="000000"/>
    </w:rPr>
  </w:style>
  <w:style w:type="paragraph" w:styleId="Footer">
    <w:name w:val="footer"/>
    <w:pPr>
      <w:tabs>
        <w:tab w:val="right" w:pos="9360"/>
      </w:tabs>
    </w:pPr>
    <w:rPr>
      <w:rFonts w:ascii="Century Gothic" w:eastAsia="Century Gothic" w:hAnsi="Century Gothic" w:cs="Century Gothic"/>
      <w:b/>
      <w:bCs/>
      <w:caps/>
      <w:color w:val="2A5A78"/>
      <w:spacing w:val="-5"/>
      <w:sz w:val="18"/>
      <w:szCs w:val="18"/>
      <w:u w:color="2A5A78"/>
    </w:rPr>
  </w:style>
  <w:style w:type="paragraph" w:customStyle="1" w:styleId="Heading">
    <w:name w:val="Heading"/>
    <w:next w:val="Body"/>
    <w:pPr>
      <w:spacing w:before="1200"/>
      <w:outlineLvl w:val="0"/>
    </w:pPr>
    <w:rPr>
      <w:rFonts w:ascii="Century Gothic" w:eastAsia="Century Gothic" w:hAnsi="Century Gothic" w:cs="Century Gothic"/>
      <w:caps/>
      <w:color w:val="2A5A78"/>
      <w:spacing w:val="-5"/>
      <w:sz w:val="84"/>
      <w:szCs w:val="84"/>
      <w:u w:color="2A5A78"/>
    </w:rPr>
  </w:style>
  <w:style w:type="paragraph" w:styleId="NormalWeb">
    <w:name w:val="Normal (Web)"/>
    <w:pPr>
      <w:spacing w:before="100" w:after="100"/>
    </w:pPr>
    <w:rPr>
      <w:rFonts w:eastAsia="Times New Roman"/>
      <w:color w:val="000000"/>
      <w:sz w:val="24"/>
      <w:szCs w:val="24"/>
      <w:u w:color="000000"/>
    </w:rPr>
  </w:style>
  <w:style w:type="character" w:customStyle="1" w:styleId="Link">
    <w:name w:val="Link"/>
    <w:rPr>
      <w:color w:val="0000FF"/>
      <w:u w:val="single" w:color="0000FF"/>
    </w:rPr>
  </w:style>
  <w:style w:type="character" w:customStyle="1" w:styleId="Hyperlink0">
    <w:name w:val="Hyperlink.0"/>
    <w:basedOn w:val="Link"/>
    <w:rPr>
      <w:rFonts w:ascii="Calibri" w:eastAsia="Calibri" w:hAnsi="Calibri" w:cs="Calibri"/>
      <w:color w:val="0000FF"/>
      <w:sz w:val="22"/>
      <w:szCs w:val="22"/>
      <w:u w:val="single" w:color="0000FF"/>
    </w:rPr>
  </w:style>
  <w:style w:type="character" w:styleId="Strong">
    <w:name w:val="Strong"/>
    <w:basedOn w:val="DefaultParagraphFont"/>
    <w:uiPriority w:val="22"/>
    <w:qFormat/>
    <w:rsid w:val="00323E57"/>
    <w:rPr>
      <w:b/>
      <w:bCs/>
    </w:rPr>
  </w:style>
  <w:style w:type="paragraph" w:styleId="BalloonText">
    <w:name w:val="Balloon Text"/>
    <w:basedOn w:val="Normal"/>
    <w:link w:val="BalloonTextChar"/>
    <w:uiPriority w:val="99"/>
    <w:semiHidden/>
    <w:unhideWhenUsed/>
    <w:rsid w:val="00323E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3E57"/>
    <w:rPr>
      <w:rFonts w:ascii="Lucida Grande" w:hAnsi="Lucida Grande" w:cs="Lucida Grande"/>
      <w:sz w:val="18"/>
      <w:szCs w:val="18"/>
    </w:rPr>
  </w:style>
  <w:style w:type="character" w:customStyle="1" w:styleId="currenthithighlight">
    <w:name w:val="currenthithighlight"/>
    <w:basedOn w:val="DefaultParagraphFont"/>
    <w:rsid w:val="00BB6E31"/>
  </w:style>
  <w:style w:type="character" w:customStyle="1" w:styleId="apple-converted-space">
    <w:name w:val="apple-converted-space"/>
    <w:basedOn w:val="DefaultParagraphFont"/>
    <w:rsid w:val="00BB6E31"/>
  </w:style>
  <w:style w:type="character" w:customStyle="1" w:styleId="highlight">
    <w:name w:val="highlight"/>
    <w:basedOn w:val="DefaultParagraphFont"/>
    <w:rsid w:val="00BB6E3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3">
    <w:name w:val="heading 3"/>
    <w:next w:val="Body"/>
    <w:pPr>
      <w:spacing w:before="320" w:after="80"/>
      <w:outlineLvl w:val="2"/>
    </w:pPr>
    <w:rPr>
      <w:rFonts w:ascii="Century Gothic" w:eastAsia="Century Gothic" w:hAnsi="Century Gothic" w:cs="Century Gothic"/>
      <w:color w:val="2A5A78"/>
      <w:spacing w:val="-5"/>
      <w:sz w:val="28"/>
      <w:szCs w:val="28"/>
      <w:u w:color="2A5A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right" w:pos="9360"/>
      </w:tabs>
    </w:pPr>
    <w:rPr>
      <w:rFonts w:ascii="Century Gothic" w:hAnsi="Century Gothic" w:cs="Arial Unicode MS"/>
      <w:b/>
      <w:bCs/>
      <w:caps/>
      <w:color w:val="2A5A78"/>
      <w:spacing w:val="-5"/>
      <w:sz w:val="18"/>
      <w:szCs w:val="18"/>
      <w:u w:color="2A5A78"/>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Body">
    <w:name w:val="Body"/>
    <w:rPr>
      <w:rFonts w:ascii="Century Gothic" w:hAnsi="Century Gothic" w:cs="Arial Unicode MS"/>
      <w:color w:val="000000"/>
      <w:spacing w:val="-5"/>
      <w:sz w:val="18"/>
      <w:szCs w:val="18"/>
      <w:u w:color="000000"/>
    </w:rPr>
  </w:style>
  <w:style w:type="paragraph" w:styleId="Footer">
    <w:name w:val="footer"/>
    <w:pPr>
      <w:tabs>
        <w:tab w:val="right" w:pos="9360"/>
      </w:tabs>
    </w:pPr>
    <w:rPr>
      <w:rFonts w:ascii="Century Gothic" w:eastAsia="Century Gothic" w:hAnsi="Century Gothic" w:cs="Century Gothic"/>
      <w:b/>
      <w:bCs/>
      <w:caps/>
      <w:color w:val="2A5A78"/>
      <w:spacing w:val="-5"/>
      <w:sz w:val="18"/>
      <w:szCs w:val="18"/>
      <w:u w:color="2A5A78"/>
    </w:rPr>
  </w:style>
  <w:style w:type="paragraph" w:customStyle="1" w:styleId="Heading">
    <w:name w:val="Heading"/>
    <w:next w:val="Body"/>
    <w:pPr>
      <w:spacing w:before="1200"/>
      <w:outlineLvl w:val="0"/>
    </w:pPr>
    <w:rPr>
      <w:rFonts w:ascii="Century Gothic" w:eastAsia="Century Gothic" w:hAnsi="Century Gothic" w:cs="Century Gothic"/>
      <w:caps/>
      <w:color w:val="2A5A78"/>
      <w:spacing w:val="-5"/>
      <w:sz w:val="84"/>
      <w:szCs w:val="84"/>
      <w:u w:color="2A5A78"/>
    </w:rPr>
  </w:style>
  <w:style w:type="paragraph" w:styleId="NormalWeb">
    <w:name w:val="Normal (Web)"/>
    <w:pPr>
      <w:spacing w:before="100" w:after="100"/>
    </w:pPr>
    <w:rPr>
      <w:rFonts w:eastAsia="Times New Roman"/>
      <w:color w:val="000000"/>
      <w:sz w:val="24"/>
      <w:szCs w:val="24"/>
      <w:u w:color="000000"/>
    </w:rPr>
  </w:style>
  <w:style w:type="character" w:customStyle="1" w:styleId="Link">
    <w:name w:val="Link"/>
    <w:rPr>
      <w:color w:val="0000FF"/>
      <w:u w:val="single" w:color="0000FF"/>
    </w:rPr>
  </w:style>
  <w:style w:type="character" w:customStyle="1" w:styleId="Hyperlink0">
    <w:name w:val="Hyperlink.0"/>
    <w:basedOn w:val="Link"/>
    <w:rPr>
      <w:rFonts w:ascii="Calibri" w:eastAsia="Calibri" w:hAnsi="Calibri" w:cs="Calibri"/>
      <w:color w:val="0000FF"/>
      <w:sz w:val="22"/>
      <w:szCs w:val="22"/>
      <w:u w:val="single" w:color="0000FF"/>
    </w:rPr>
  </w:style>
  <w:style w:type="character" w:styleId="Strong">
    <w:name w:val="Strong"/>
    <w:basedOn w:val="DefaultParagraphFont"/>
    <w:uiPriority w:val="22"/>
    <w:qFormat/>
    <w:rsid w:val="00323E57"/>
    <w:rPr>
      <w:b/>
      <w:bCs/>
    </w:rPr>
  </w:style>
  <w:style w:type="paragraph" w:styleId="BalloonText">
    <w:name w:val="Balloon Text"/>
    <w:basedOn w:val="Normal"/>
    <w:link w:val="BalloonTextChar"/>
    <w:uiPriority w:val="99"/>
    <w:semiHidden/>
    <w:unhideWhenUsed/>
    <w:rsid w:val="00323E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3E57"/>
    <w:rPr>
      <w:rFonts w:ascii="Lucida Grande" w:hAnsi="Lucida Grande" w:cs="Lucida Grande"/>
      <w:sz w:val="18"/>
      <w:szCs w:val="18"/>
    </w:rPr>
  </w:style>
  <w:style w:type="character" w:customStyle="1" w:styleId="currenthithighlight">
    <w:name w:val="currenthithighlight"/>
    <w:basedOn w:val="DefaultParagraphFont"/>
    <w:rsid w:val="00BB6E31"/>
  </w:style>
  <w:style w:type="character" w:customStyle="1" w:styleId="apple-converted-space">
    <w:name w:val="apple-converted-space"/>
    <w:basedOn w:val="DefaultParagraphFont"/>
    <w:rsid w:val="00BB6E31"/>
  </w:style>
  <w:style w:type="character" w:customStyle="1" w:styleId="highlight">
    <w:name w:val="highlight"/>
    <w:basedOn w:val="DefaultParagraphFont"/>
    <w:rsid w:val="00BB6E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43329">
      <w:bodyDiv w:val="1"/>
      <w:marLeft w:val="0"/>
      <w:marRight w:val="0"/>
      <w:marTop w:val="0"/>
      <w:marBottom w:val="0"/>
      <w:divBdr>
        <w:top w:val="none" w:sz="0" w:space="0" w:color="auto"/>
        <w:left w:val="none" w:sz="0" w:space="0" w:color="auto"/>
        <w:bottom w:val="none" w:sz="0" w:space="0" w:color="auto"/>
        <w:right w:val="none" w:sz="0" w:space="0" w:color="auto"/>
      </w:divBdr>
      <w:divsChild>
        <w:div w:id="1934819433">
          <w:marLeft w:val="0"/>
          <w:marRight w:val="0"/>
          <w:marTop w:val="0"/>
          <w:marBottom w:val="0"/>
          <w:divBdr>
            <w:top w:val="none" w:sz="0" w:space="0" w:color="auto"/>
            <w:left w:val="none" w:sz="0" w:space="0" w:color="auto"/>
            <w:bottom w:val="none" w:sz="0" w:space="0" w:color="auto"/>
            <w:right w:val="none" w:sz="0" w:space="0" w:color="auto"/>
          </w:divBdr>
        </w:div>
        <w:div w:id="1381318650">
          <w:marLeft w:val="0"/>
          <w:marRight w:val="0"/>
          <w:marTop w:val="0"/>
          <w:marBottom w:val="0"/>
          <w:divBdr>
            <w:top w:val="none" w:sz="0" w:space="0" w:color="auto"/>
            <w:left w:val="none" w:sz="0" w:space="0" w:color="auto"/>
            <w:bottom w:val="none" w:sz="0" w:space="0" w:color="auto"/>
            <w:right w:val="none" w:sz="0" w:space="0" w:color="auto"/>
          </w:divBdr>
        </w:div>
      </w:divsChild>
    </w:div>
    <w:div w:id="1665351014">
      <w:bodyDiv w:val="1"/>
      <w:marLeft w:val="0"/>
      <w:marRight w:val="0"/>
      <w:marTop w:val="0"/>
      <w:marBottom w:val="0"/>
      <w:divBdr>
        <w:top w:val="none" w:sz="0" w:space="0" w:color="auto"/>
        <w:left w:val="none" w:sz="0" w:space="0" w:color="auto"/>
        <w:bottom w:val="none" w:sz="0" w:space="0" w:color="auto"/>
        <w:right w:val="none" w:sz="0" w:space="0" w:color="auto"/>
      </w:divBdr>
      <w:divsChild>
        <w:div w:id="1394424327">
          <w:marLeft w:val="0"/>
          <w:marRight w:val="0"/>
          <w:marTop w:val="0"/>
          <w:marBottom w:val="0"/>
          <w:divBdr>
            <w:top w:val="none" w:sz="0" w:space="0" w:color="auto"/>
            <w:left w:val="none" w:sz="0" w:space="0" w:color="auto"/>
            <w:bottom w:val="none" w:sz="0" w:space="0" w:color="auto"/>
            <w:right w:val="none" w:sz="0" w:space="0" w:color="auto"/>
          </w:divBdr>
        </w:div>
        <w:div w:id="100323944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miamicra.com/seopwcra%2520or%2520call%2520305.679.6800"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385</Words>
  <Characters>2197</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Adderley, Jonelle</dc:creator>
  <cp:lastModifiedBy>La Tasha Stirrup</cp:lastModifiedBy>
  <cp:revision>2</cp:revision>
  <dcterms:created xsi:type="dcterms:W3CDTF">2016-10-03T21:54:00Z</dcterms:created>
  <dcterms:modified xsi:type="dcterms:W3CDTF">2016-10-03T21:54:00Z</dcterms:modified>
</cp:coreProperties>
</file>