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F0E" w:rsidRDefault="003E4F0E" w:rsidP="00EF591C">
      <w:pPr>
        <w:tabs>
          <w:tab w:val="left" w:pos="390"/>
        </w:tabs>
        <w:autoSpaceDE w:val="0"/>
        <w:autoSpaceDN w:val="0"/>
        <w:adjustRightInd w:val="0"/>
        <w:ind w:right="14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Lake Worth Community Redevelopment Agency (CRA)</w:t>
      </w:r>
    </w:p>
    <w:p w:rsidR="003E4F0E" w:rsidRDefault="003E4F0E" w:rsidP="00EF591C">
      <w:pPr>
        <w:tabs>
          <w:tab w:val="left" w:pos="390"/>
        </w:tabs>
        <w:autoSpaceDE w:val="0"/>
        <w:autoSpaceDN w:val="0"/>
        <w:adjustRightInd w:val="0"/>
        <w:ind w:right="14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www.lakeworthcra.org</w:t>
      </w:r>
    </w:p>
    <w:p w:rsidR="00E61836" w:rsidRDefault="007F48BD" w:rsidP="00EF591C">
      <w:pPr>
        <w:tabs>
          <w:tab w:val="left" w:pos="390"/>
        </w:tabs>
        <w:autoSpaceDE w:val="0"/>
        <w:autoSpaceDN w:val="0"/>
        <w:adjustRightInd w:val="0"/>
        <w:ind w:right="1440"/>
        <w:rPr>
          <w:rFonts w:asciiTheme="minorHAnsi" w:hAnsiTheme="minorHAnsi"/>
          <w:b/>
          <w:bCs/>
        </w:rPr>
      </w:pPr>
      <w:r w:rsidRPr="009010BD">
        <w:rPr>
          <w:rFonts w:asciiTheme="minorHAnsi" w:hAnsiTheme="minorHAnsi"/>
          <w:b/>
          <w:bCs/>
        </w:rPr>
        <w:t xml:space="preserve">Job Title: </w:t>
      </w:r>
      <w:r w:rsidR="00276BD2">
        <w:rPr>
          <w:rFonts w:asciiTheme="minorHAnsi" w:hAnsiTheme="minorHAnsi"/>
          <w:b/>
          <w:bCs/>
        </w:rPr>
        <w:t xml:space="preserve">Administrative Assistant - </w:t>
      </w:r>
      <w:r w:rsidRPr="009010BD">
        <w:rPr>
          <w:rFonts w:asciiTheme="minorHAnsi" w:hAnsiTheme="minorHAnsi"/>
          <w:b/>
          <w:bCs/>
        </w:rPr>
        <w:t>Accountant</w:t>
      </w:r>
    </w:p>
    <w:p w:rsidR="00322423" w:rsidRDefault="00322423" w:rsidP="00EF591C">
      <w:pPr>
        <w:tabs>
          <w:tab w:val="left" w:pos="390"/>
        </w:tabs>
        <w:autoSpaceDE w:val="0"/>
        <w:autoSpaceDN w:val="0"/>
        <w:adjustRightInd w:val="0"/>
        <w:ind w:right="14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Full-time Position</w:t>
      </w:r>
    </w:p>
    <w:p w:rsidR="00322423" w:rsidRPr="009010BD" w:rsidRDefault="0078300D" w:rsidP="00EF591C">
      <w:pPr>
        <w:tabs>
          <w:tab w:val="left" w:pos="390"/>
        </w:tabs>
        <w:autoSpaceDE w:val="0"/>
        <w:autoSpaceDN w:val="0"/>
        <w:adjustRightInd w:val="0"/>
        <w:ind w:right="14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Salary Range - $40,000-$48</w:t>
      </w:r>
      <w:r w:rsidR="00F157F5">
        <w:rPr>
          <w:rFonts w:asciiTheme="minorHAnsi" w:hAnsiTheme="minorHAnsi"/>
          <w:b/>
          <w:bCs/>
        </w:rPr>
        <w:t>,000</w:t>
      </w:r>
    </w:p>
    <w:p w:rsidR="007F48BD" w:rsidRPr="00677424" w:rsidRDefault="00677424" w:rsidP="007F48BD">
      <w:pPr>
        <w:autoSpaceDE w:val="0"/>
        <w:autoSpaceDN w:val="0"/>
        <w:adjustRightInd w:val="0"/>
        <w:rPr>
          <w:rFonts w:asciiTheme="minorHAnsi" w:hAnsiTheme="minorHAnsi"/>
          <w:b/>
          <w:bCs/>
          <w:sz w:val="28"/>
          <w:szCs w:val="28"/>
        </w:rPr>
      </w:pPr>
      <w:r w:rsidRPr="00677424">
        <w:rPr>
          <w:rFonts w:asciiTheme="minorHAnsi" w:hAnsiTheme="minorHAnsi"/>
          <w:b/>
          <w:bCs/>
          <w:sz w:val="28"/>
          <w:szCs w:val="28"/>
        </w:rPr>
        <w:t>CLOSING DATE: October 2, 2015</w:t>
      </w:r>
    </w:p>
    <w:p w:rsidR="00677424" w:rsidRDefault="00677424" w:rsidP="007F48BD">
      <w:pPr>
        <w:autoSpaceDE w:val="0"/>
        <w:autoSpaceDN w:val="0"/>
        <w:adjustRightInd w:val="0"/>
        <w:rPr>
          <w:rFonts w:asciiTheme="minorHAnsi" w:hAnsiTheme="minorHAnsi" w:cs="Arial"/>
          <w:b/>
          <w:color w:val="19281C"/>
          <w:sz w:val="22"/>
          <w:szCs w:val="22"/>
        </w:rPr>
      </w:pPr>
    </w:p>
    <w:p w:rsidR="009010BD" w:rsidRPr="009010BD" w:rsidRDefault="009010BD" w:rsidP="007F48BD">
      <w:pPr>
        <w:autoSpaceDE w:val="0"/>
        <w:autoSpaceDN w:val="0"/>
        <w:adjustRightInd w:val="0"/>
        <w:rPr>
          <w:rFonts w:asciiTheme="minorHAnsi" w:hAnsiTheme="minorHAnsi" w:cs="Arial"/>
          <w:b/>
          <w:color w:val="19281C"/>
          <w:sz w:val="22"/>
          <w:szCs w:val="22"/>
        </w:rPr>
      </w:pPr>
      <w:r w:rsidRPr="009010BD">
        <w:rPr>
          <w:rFonts w:asciiTheme="minorHAnsi" w:hAnsiTheme="minorHAnsi" w:cs="Arial"/>
          <w:b/>
          <w:color w:val="19281C"/>
          <w:sz w:val="22"/>
          <w:szCs w:val="22"/>
        </w:rPr>
        <w:t>Overview</w:t>
      </w:r>
    </w:p>
    <w:p w:rsidR="009010BD" w:rsidRDefault="009010BD" w:rsidP="007F48BD">
      <w:pPr>
        <w:autoSpaceDE w:val="0"/>
        <w:autoSpaceDN w:val="0"/>
        <w:adjustRightInd w:val="0"/>
        <w:rPr>
          <w:rFonts w:asciiTheme="minorHAnsi" w:hAnsiTheme="minorHAnsi" w:cs="Arial"/>
          <w:color w:val="19281C"/>
          <w:sz w:val="22"/>
          <w:szCs w:val="22"/>
        </w:rPr>
      </w:pPr>
    </w:p>
    <w:p w:rsidR="007F48BD" w:rsidRPr="007F48BD" w:rsidRDefault="00346AE2" w:rsidP="007F48BD">
      <w:pPr>
        <w:autoSpaceDE w:val="0"/>
        <w:autoSpaceDN w:val="0"/>
        <w:adjustRightInd w:val="0"/>
        <w:rPr>
          <w:rFonts w:asciiTheme="minorHAnsi" w:hAnsiTheme="minorHAnsi" w:cs="Arial"/>
          <w:color w:val="19281C"/>
          <w:sz w:val="22"/>
          <w:szCs w:val="22"/>
        </w:rPr>
      </w:pPr>
      <w:r>
        <w:rPr>
          <w:rFonts w:asciiTheme="minorHAnsi" w:hAnsiTheme="minorHAnsi" w:cs="Arial"/>
          <w:color w:val="19281C"/>
          <w:sz w:val="22"/>
          <w:szCs w:val="22"/>
        </w:rPr>
        <w:t xml:space="preserve">The employee performs skilled clerical and responsible administrative work undertaking a variety of assignments in a municipal office. </w:t>
      </w:r>
      <w:r w:rsidR="00276BD2">
        <w:rPr>
          <w:rFonts w:asciiTheme="minorHAnsi" w:hAnsiTheme="minorHAnsi" w:cs="Arial"/>
          <w:color w:val="19281C"/>
          <w:sz w:val="22"/>
          <w:szCs w:val="22"/>
        </w:rPr>
        <w:t xml:space="preserve">Under general direction, employee is required to exercise considerable initiative, discretion and independent judgment, and to work effectively with the public, Board, </w:t>
      </w:r>
      <w:r w:rsidR="00F364D4">
        <w:rPr>
          <w:rFonts w:asciiTheme="minorHAnsi" w:hAnsiTheme="minorHAnsi" w:cs="Arial"/>
          <w:color w:val="19281C"/>
          <w:sz w:val="22"/>
          <w:szCs w:val="22"/>
        </w:rPr>
        <w:t>outside organizations and Staff</w:t>
      </w:r>
      <w:r w:rsidR="00276BD2">
        <w:rPr>
          <w:rFonts w:asciiTheme="minorHAnsi" w:hAnsiTheme="minorHAnsi" w:cs="Arial"/>
          <w:color w:val="19281C"/>
          <w:sz w:val="22"/>
          <w:szCs w:val="22"/>
        </w:rPr>
        <w:t xml:space="preserve">. </w:t>
      </w:r>
      <w:r w:rsidR="00EE4455">
        <w:rPr>
          <w:rFonts w:asciiTheme="minorHAnsi" w:hAnsiTheme="minorHAnsi" w:cs="Arial"/>
          <w:color w:val="19281C"/>
          <w:sz w:val="22"/>
          <w:szCs w:val="22"/>
        </w:rPr>
        <w:t>Responsibilities</w:t>
      </w:r>
      <w:r w:rsidR="00EE1313">
        <w:rPr>
          <w:rFonts w:asciiTheme="minorHAnsi" w:hAnsiTheme="minorHAnsi" w:cs="Arial"/>
          <w:color w:val="19281C"/>
          <w:sz w:val="22"/>
          <w:szCs w:val="22"/>
        </w:rPr>
        <w:t xml:space="preserve"> include</w:t>
      </w:r>
      <w:r w:rsidR="00276BD2">
        <w:rPr>
          <w:rFonts w:asciiTheme="minorHAnsi" w:hAnsiTheme="minorHAnsi" w:cs="Arial"/>
          <w:color w:val="19281C"/>
          <w:sz w:val="22"/>
          <w:szCs w:val="22"/>
        </w:rPr>
        <w:t xml:space="preserve"> </w:t>
      </w:r>
      <w:r>
        <w:rPr>
          <w:rFonts w:asciiTheme="minorHAnsi" w:hAnsiTheme="minorHAnsi" w:cs="Arial"/>
          <w:color w:val="19281C"/>
          <w:sz w:val="22"/>
          <w:szCs w:val="22"/>
        </w:rPr>
        <w:t>greeting visitors, taking and screening telephone calls, transcribes correspondence, composes reports</w:t>
      </w:r>
      <w:r w:rsidR="00F364D4">
        <w:rPr>
          <w:rFonts w:asciiTheme="minorHAnsi" w:hAnsiTheme="minorHAnsi" w:cs="Arial"/>
          <w:color w:val="19281C"/>
          <w:sz w:val="22"/>
          <w:szCs w:val="22"/>
        </w:rPr>
        <w:t>, interpreting</w:t>
      </w:r>
      <w:r w:rsidR="00EE1313">
        <w:rPr>
          <w:rFonts w:asciiTheme="minorHAnsi" w:hAnsiTheme="minorHAnsi" w:cs="Arial"/>
          <w:color w:val="19281C"/>
          <w:sz w:val="22"/>
          <w:szCs w:val="22"/>
        </w:rPr>
        <w:t xml:space="preserve"> records and preparing financial statements and reports. </w:t>
      </w:r>
      <w:r w:rsidR="007F48BD" w:rsidRPr="007F48BD">
        <w:rPr>
          <w:rFonts w:asciiTheme="minorHAnsi" w:hAnsiTheme="minorHAnsi" w:cs="Arial"/>
          <w:color w:val="19281C"/>
          <w:sz w:val="22"/>
          <w:szCs w:val="22"/>
        </w:rPr>
        <w:t>This position requires courtesy, tact</w:t>
      </w:r>
      <w:r w:rsidR="007F48BD" w:rsidRPr="007F48BD">
        <w:rPr>
          <w:rFonts w:asciiTheme="minorHAnsi" w:hAnsiTheme="minorHAnsi" w:cs="Arial"/>
          <w:color w:val="49554E"/>
          <w:sz w:val="22"/>
          <w:szCs w:val="22"/>
        </w:rPr>
        <w:t xml:space="preserve">, </w:t>
      </w:r>
      <w:r w:rsidR="007F48BD" w:rsidRPr="007F48BD">
        <w:rPr>
          <w:rFonts w:asciiTheme="minorHAnsi" w:hAnsiTheme="minorHAnsi" w:cs="Arial"/>
          <w:color w:val="19281C"/>
          <w:sz w:val="22"/>
          <w:szCs w:val="22"/>
        </w:rPr>
        <w:t xml:space="preserve">and effectiveness in dealing with others. </w:t>
      </w:r>
      <w:r w:rsidR="009010BD">
        <w:rPr>
          <w:rFonts w:asciiTheme="minorHAnsi" w:hAnsiTheme="minorHAnsi" w:cs="Arial"/>
          <w:color w:val="19281C"/>
          <w:sz w:val="22"/>
          <w:szCs w:val="22"/>
        </w:rPr>
        <w:t xml:space="preserve"> </w:t>
      </w:r>
    </w:p>
    <w:p w:rsidR="007F48BD" w:rsidRPr="007F48BD" w:rsidRDefault="007F48BD" w:rsidP="007F48BD">
      <w:pPr>
        <w:autoSpaceDE w:val="0"/>
        <w:autoSpaceDN w:val="0"/>
        <w:adjustRightInd w:val="0"/>
        <w:rPr>
          <w:rFonts w:asciiTheme="minorHAnsi" w:hAnsiTheme="minorHAnsi" w:cs="Arial"/>
          <w:color w:val="19281C"/>
          <w:sz w:val="22"/>
          <w:szCs w:val="22"/>
        </w:rPr>
      </w:pPr>
    </w:p>
    <w:p w:rsidR="007F48BD" w:rsidRPr="007F48BD" w:rsidRDefault="007F48BD" w:rsidP="007F48BD">
      <w:pPr>
        <w:autoSpaceDE w:val="0"/>
        <w:autoSpaceDN w:val="0"/>
        <w:adjustRightInd w:val="0"/>
        <w:rPr>
          <w:rFonts w:asciiTheme="minorHAnsi" w:hAnsiTheme="minorHAnsi" w:cs="Arial"/>
          <w:color w:val="19281C"/>
          <w:sz w:val="22"/>
          <w:szCs w:val="22"/>
        </w:rPr>
      </w:pPr>
      <w:r w:rsidRPr="007F48BD">
        <w:rPr>
          <w:rFonts w:asciiTheme="minorHAnsi" w:hAnsiTheme="minorHAnsi" w:cs="Arial"/>
          <w:color w:val="19281C"/>
          <w:sz w:val="22"/>
          <w:szCs w:val="22"/>
        </w:rPr>
        <w:t xml:space="preserve">The position requires the use of a computer </w:t>
      </w:r>
      <w:r w:rsidRPr="007F48BD">
        <w:rPr>
          <w:rFonts w:asciiTheme="minorHAnsi" w:hAnsiTheme="minorHAnsi" w:cs="Arial"/>
          <w:color w:val="303E33"/>
          <w:sz w:val="22"/>
          <w:szCs w:val="22"/>
        </w:rPr>
        <w:t xml:space="preserve">using word </w:t>
      </w:r>
      <w:r w:rsidRPr="007F48BD">
        <w:rPr>
          <w:rFonts w:asciiTheme="minorHAnsi" w:hAnsiTheme="minorHAnsi" w:cs="Arial"/>
          <w:color w:val="19281C"/>
          <w:sz w:val="22"/>
          <w:szCs w:val="22"/>
        </w:rPr>
        <w:t>proc</w:t>
      </w:r>
      <w:r w:rsidR="00346AE2">
        <w:rPr>
          <w:rFonts w:asciiTheme="minorHAnsi" w:hAnsiTheme="minorHAnsi" w:cs="Arial"/>
          <w:color w:val="19281C"/>
          <w:sz w:val="22"/>
          <w:szCs w:val="22"/>
        </w:rPr>
        <w:t>essing, spreadsheet, and some</w:t>
      </w:r>
      <w:r w:rsidRPr="007F48BD">
        <w:rPr>
          <w:rFonts w:asciiTheme="minorHAnsi" w:hAnsiTheme="minorHAnsi" w:cs="Arial"/>
          <w:color w:val="19281C"/>
          <w:sz w:val="22"/>
          <w:szCs w:val="22"/>
        </w:rPr>
        <w:t xml:space="preserve"> accounting related software</w:t>
      </w:r>
      <w:r w:rsidRPr="007F48BD">
        <w:rPr>
          <w:rFonts w:asciiTheme="minorHAnsi" w:hAnsiTheme="minorHAnsi" w:cs="Arial"/>
          <w:color w:val="49554E"/>
          <w:sz w:val="22"/>
          <w:szCs w:val="22"/>
        </w:rPr>
        <w:t>.</w:t>
      </w:r>
      <w:r w:rsidR="009010BD">
        <w:rPr>
          <w:rFonts w:asciiTheme="minorHAnsi" w:hAnsiTheme="minorHAnsi" w:cs="Arial"/>
          <w:color w:val="49554E"/>
          <w:sz w:val="22"/>
          <w:szCs w:val="22"/>
        </w:rPr>
        <w:t xml:space="preserve"> </w:t>
      </w:r>
      <w:r w:rsidR="00322423">
        <w:rPr>
          <w:rFonts w:asciiTheme="minorHAnsi" w:hAnsiTheme="minorHAnsi" w:cs="Arial"/>
          <w:sz w:val="22"/>
          <w:szCs w:val="22"/>
        </w:rPr>
        <w:t xml:space="preserve">Experience working in </w:t>
      </w:r>
      <w:r w:rsidR="00AA2BD0">
        <w:rPr>
          <w:rFonts w:asciiTheme="minorHAnsi" w:hAnsiTheme="minorHAnsi" w:cs="Arial"/>
          <w:sz w:val="22"/>
          <w:szCs w:val="22"/>
        </w:rPr>
        <w:t>SunGard</w:t>
      </w:r>
      <w:r w:rsidR="00322423">
        <w:rPr>
          <w:rFonts w:asciiTheme="minorHAnsi" w:hAnsiTheme="minorHAnsi" w:cs="Arial"/>
          <w:sz w:val="22"/>
          <w:szCs w:val="22"/>
        </w:rPr>
        <w:t xml:space="preserve"> </w:t>
      </w:r>
      <w:r w:rsidR="00346AE2">
        <w:rPr>
          <w:rFonts w:asciiTheme="minorHAnsi" w:hAnsiTheme="minorHAnsi" w:cs="Arial"/>
          <w:sz w:val="22"/>
          <w:szCs w:val="22"/>
        </w:rPr>
        <w:t>Public Sector</w:t>
      </w:r>
      <w:r w:rsidR="00322423">
        <w:rPr>
          <w:rFonts w:asciiTheme="minorHAnsi" w:hAnsiTheme="minorHAnsi" w:cs="Arial"/>
          <w:sz w:val="22"/>
          <w:szCs w:val="22"/>
        </w:rPr>
        <w:t xml:space="preserve"> </w:t>
      </w:r>
      <w:r w:rsidR="00F364D4">
        <w:rPr>
          <w:rFonts w:asciiTheme="minorHAnsi" w:hAnsiTheme="minorHAnsi" w:cs="Arial"/>
          <w:sz w:val="22"/>
          <w:szCs w:val="22"/>
        </w:rPr>
        <w:t xml:space="preserve">software </w:t>
      </w:r>
      <w:r w:rsidR="00F364D4" w:rsidRPr="009010BD">
        <w:rPr>
          <w:rFonts w:asciiTheme="minorHAnsi" w:hAnsiTheme="minorHAnsi" w:cs="Arial"/>
          <w:sz w:val="22"/>
          <w:szCs w:val="22"/>
        </w:rPr>
        <w:t>is</w:t>
      </w:r>
      <w:r w:rsidR="009010BD" w:rsidRPr="009010BD">
        <w:rPr>
          <w:rFonts w:asciiTheme="minorHAnsi" w:hAnsiTheme="minorHAnsi" w:cs="Arial"/>
          <w:sz w:val="22"/>
          <w:szCs w:val="22"/>
        </w:rPr>
        <w:t xml:space="preserve"> preferred.</w:t>
      </w:r>
      <w:r w:rsidR="009010BD">
        <w:rPr>
          <w:rFonts w:asciiTheme="minorHAnsi" w:hAnsiTheme="minorHAnsi" w:cs="Arial"/>
          <w:color w:val="49554E"/>
          <w:sz w:val="22"/>
          <w:szCs w:val="22"/>
        </w:rPr>
        <w:t xml:space="preserve"> </w:t>
      </w:r>
      <w:r w:rsidRPr="007F48BD">
        <w:rPr>
          <w:rFonts w:asciiTheme="minorHAnsi" w:hAnsiTheme="minorHAnsi" w:cs="Arial"/>
          <w:color w:val="49554E"/>
          <w:sz w:val="22"/>
          <w:szCs w:val="22"/>
        </w:rPr>
        <w:t xml:space="preserve"> </w:t>
      </w:r>
      <w:r w:rsidRPr="007F48BD">
        <w:rPr>
          <w:rFonts w:asciiTheme="minorHAnsi" w:hAnsiTheme="minorHAnsi" w:cs="Arial"/>
          <w:color w:val="19281C"/>
          <w:sz w:val="22"/>
          <w:szCs w:val="22"/>
        </w:rPr>
        <w:t>W</w:t>
      </w:r>
      <w:r w:rsidRPr="007F48BD">
        <w:rPr>
          <w:rFonts w:asciiTheme="minorHAnsi" w:hAnsiTheme="minorHAnsi" w:cs="Arial"/>
          <w:color w:val="303E33"/>
          <w:sz w:val="22"/>
          <w:szCs w:val="22"/>
        </w:rPr>
        <w:t>ork is</w:t>
      </w:r>
      <w:r w:rsidRPr="007F48BD">
        <w:rPr>
          <w:rFonts w:asciiTheme="minorHAnsi" w:hAnsiTheme="minorHAnsi" w:cs="Arial"/>
          <w:color w:val="19281C"/>
          <w:sz w:val="22"/>
          <w:szCs w:val="22"/>
        </w:rPr>
        <w:t xml:space="preserve"> performed under limited supervision where the work assignments are subject to established procedures, pra</w:t>
      </w:r>
      <w:r w:rsidR="009010BD">
        <w:rPr>
          <w:rFonts w:asciiTheme="minorHAnsi" w:hAnsiTheme="minorHAnsi" w:cs="Arial"/>
          <w:color w:val="19281C"/>
          <w:sz w:val="22"/>
          <w:szCs w:val="22"/>
        </w:rPr>
        <w:t xml:space="preserve">ctices, methods, standards and </w:t>
      </w:r>
      <w:r w:rsidRPr="007F48BD">
        <w:rPr>
          <w:rFonts w:asciiTheme="minorHAnsi" w:hAnsiTheme="minorHAnsi" w:cs="Arial"/>
          <w:color w:val="19281C"/>
          <w:sz w:val="22"/>
          <w:szCs w:val="22"/>
        </w:rPr>
        <w:t>defined policies</w:t>
      </w:r>
      <w:r w:rsidR="00346AE2">
        <w:rPr>
          <w:rFonts w:asciiTheme="minorHAnsi" w:hAnsiTheme="minorHAnsi" w:cs="Arial"/>
          <w:color w:val="19281C"/>
          <w:sz w:val="22"/>
          <w:szCs w:val="22"/>
        </w:rPr>
        <w:t xml:space="preserve"> </w:t>
      </w:r>
      <w:r w:rsidR="00920299">
        <w:rPr>
          <w:rFonts w:asciiTheme="minorHAnsi" w:hAnsiTheme="minorHAnsi" w:cs="Arial"/>
          <w:color w:val="19281C"/>
          <w:sz w:val="22"/>
          <w:szCs w:val="22"/>
        </w:rPr>
        <w:t>Excellent written and oral skills, and the ability to work on vari</w:t>
      </w:r>
      <w:r w:rsidR="00346AE2">
        <w:rPr>
          <w:rFonts w:asciiTheme="minorHAnsi" w:hAnsiTheme="minorHAnsi" w:cs="Arial"/>
          <w:color w:val="19281C"/>
          <w:sz w:val="22"/>
          <w:szCs w:val="22"/>
        </w:rPr>
        <w:t>ous assignments with others, is</w:t>
      </w:r>
      <w:r w:rsidR="009010BD">
        <w:rPr>
          <w:rFonts w:asciiTheme="minorHAnsi" w:hAnsiTheme="minorHAnsi" w:cs="Arial"/>
          <w:color w:val="19281C"/>
          <w:sz w:val="22"/>
          <w:szCs w:val="22"/>
        </w:rPr>
        <w:t xml:space="preserve"> required. </w:t>
      </w:r>
    </w:p>
    <w:p w:rsidR="00EF591C" w:rsidRPr="007F48BD" w:rsidRDefault="00EF591C" w:rsidP="00EF591C">
      <w:pPr>
        <w:tabs>
          <w:tab w:val="left" w:pos="390"/>
        </w:tabs>
        <w:autoSpaceDE w:val="0"/>
        <w:autoSpaceDN w:val="0"/>
        <w:adjustRightInd w:val="0"/>
        <w:ind w:right="1440"/>
        <w:rPr>
          <w:rFonts w:asciiTheme="minorHAnsi" w:hAnsiTheme="minorHAnsi"/>
          <w:bCs/>
          <w:sz w:val="22"/>
          <w:szCs w:val="22"/>
        </w:rPr>
      </w:pPr>
    </w:p>
    <w:p w:rsidR="00EF591C" w:rsidRPr="007F48BD" w:rsidRDefault="00EF591C" w:rsidP="00EF591C">
      <w:pPr>
        <w:tabs>
          <w:tab w:val="left" w:pos="390"/>
        </w:tabs>
        <w:autoSpaceDE w:val="0"/>
        <w:autoSpaceDN w:val="0"/>
        <w:adjustRightInd w:val="0"/>
        <w:ind w:right="1440"/>
        <w:rPr>
          <w:rFonts w:asciiTheme="minorHAnsi" w:hAnsiTheme="minorHAnsi"/>
          <w:bCs/>
          <w:sz w:val="22"/>
          <w:szCs w:val="22"/>
        </w:rPr>
      </w:pPr>
    </w:p>
    <w:p w:rsidR="00EF591C" w:rsidRDefault="00EF591C" w:rsidP="00EF591C">
      <w:pPr>
        <w:tabs>
          <w:tab w:val="left" w:pos="390"/>
        </w:tabs>
        <w:autoSpaceDE w:val="0"/>
        <w:autoSpaceDN w:val="0"/>
        <w:adjustRightInd w:val="0"/>
        <w:ind w:right="1440"/>
        <w:rPr>
          <w:rFonts w:asciiTheme="minorHAnsi" w:hAnsiTheme="minorHAnsi"/>
          <w:b/>
          <w:bCs/>
          <w:sz w:val="22"/>
          <w:szCs w:val="22"/>
        </w:rPr>
      </w:pPr>
      <w:r w:rsidRPr="007F48BD">
        <w:rPr>
          <w:rFonts w:asciiTheme="minorHAnsi" w:hAnsiTheme="minorHAnsi"/>
          <w:b/>
          <w:bCs/>
          <w:sz w:val="22"/>
          <w:szCs w:val="22"/>
        </w:rPr>
        <w:t xml:space="preserve">Essential Duties and Responsibilities include </w:t>
      </w:r>
      <w:r w:rsidR="007F48BD" w:rsidRPr="007F48BD">
        <w:rPr>
          <w:rFonts w:asciiTheme="minorHAnsi" w:hAnsiTheme="minorHAnsi"/>
          <w:b/>
          <w:bCs/>
          <w:sz w:val="22"/>
          <w:szCs w:val="22"/>
        </w:rPr>
        <w:t>but are not limited to the following:</w:t>
      </w:r>
    </w:p>
    <w:p w:rsidR="0031262E" w:rsidRDefault="0031262E" w:rsidP="00EF591C">
      <w:pPr>
        <w:tabs>
          <w:tab w:val="left" w:pos="390"/>
        </w:tabs>
        <w:autoSpaceDE w:val="0"/>
        <w:autoSpaceDN w:val="0"/>
        <w:adjustRightInd w:val="0"/>
        <w:ind w:right="1440"/>
        <w:rPr>
          <w:rFonts w:asciiTheme="minorHAnsi" w:hAnsiTheme="minorHAnsi"/>
          <w:b/>
          <w:bCs/>
          <w:sz w:val="22"/>
          <w:szCs w:val="22"/>
        </w:rPr>
      </w:pPr>
    </w:p>
    <w:p w:rsidR="0031262E" w:rsidRDefault="0031262E" w:rsidP="00EF591C">
      <w:pPr>
        <w:tabs>
          <w:tab w:val="left" w:pos="390"/>
        </w:tabs>
        <w:autoSpaceDE w:val="0"/>
        <w:autoSpaceDN w:val="0"/>
        <w:adjustRightInd w:val="0"/>
        <w:ind w:right="144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Administration</w:t>
      </w:r>
    </w:p>
    <w:p w:rsidR="0031262E" w:rsidRPr="0031262E" w:rsidRDefault="0031262E" w:rsidP="0031262E">
      <w:pPr>
        <w:pStyle w:val="ListParagraph"/>
        <w:numPr>
          <w:ilvl w:val="0"/>
          <w:numId w:val="5"/>
        </w:numPr>
        <w:tabs>
          <w:tab w:val="left" w:pos="390"/>
        </w:tabs>
        <w:autoSpaceDE w:val="0"/>
        <w:autoSpaceDN w:val="0"/>
        <w:adjustRightInd w:val="0"/>
        <w:ind w:right="144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Provide information to the public or appropriate person</w:t>
      </w:r>
    </w:p>
    <w:p w:rsidR="0031262E" w:rsidRPr="0031262E" w:rsidRDefault="0031262E" w:rsidP="0031262E">
      <w:pPr>
        <w:pStyle w:val="ListParagraph"/>
        <w:numPr>
          <w:ilvl w:val="0"/>
          <w:numId w:val="5"/>
        </w:numPr>
        <w:tabs>
          <w:tab w:val="left" w:pos="390"/>
        </w:tabs>
        <w:autoSpaceDE w:val="0"/>
        <w:autoSpaceDN w:val="0"/>
        <w:adjustRightInd w:val="0"/>
        <w:ind w:right="144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Handles a variety of routine administrative assignments</w:t>
      </w:r>
    </w:p>
    <w:p w:rsidR="0031262E" w:rsidRPr="0031262E" w:rsidRDefault="0031262E" w:rsidP="0031262E">
      <w:pPr>
        <w:pStyle w:val="ListParagraph"/>
        <w:numPr>
          <w:ilvl w:val="0"/>
          <w:numId w:val="5"/>
        </w:numPr>
        <w:tabs>
          <w:tab w:val="left" w:pos="390"/>
        </w:tabs>
        <w:autoSpaceDE w:val="0"/>
        <w:autoSpaceDN w:val="0"/>
        <w:adjustRightInd w:val="0"/>
        <w:ind w:right="144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Transcribes correspondence and keeps detailed files</w:t>
      </w:r>
    </w:p>
    <w:p w:rsidR="0031262E" w:rsidRPr="0031262E" w:rsidRDefault="0031262E" w:rsidP="0031262E">
      <w:pPr>
        <w:pStyle w:val="ListParagraph"/>
        <w:numPr>
          <w:ilvl w:val="0"/>
          <w:numId w:val="5"/>
        </w:numPr>
        <w:tabs>
          <w:tab w:val="left" w:pos="390"/>
        </w:tabs>
        <w:autoSpaceDE w:val="0"/>
        <w:autoSpaceDN w:val="0"/>
        <w:adjustRightInd w:val="0"/>
        <w:ind w:right="144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Types reports and statements</w:t>
      </w:r>
    </w:p>
    <w:p w:rsidR="0031262E" w:rsidRPr="0031262E" w:rsidRDefault="0031262E" w:rsidP="0031262E">
      <w:pPr>
        <w:pStyle w:val="ListParagraph"/>
        <w:numPr>
          <w:ilvl w:val="0"/>
          <w:numId w:val="5"/>
        </w:numPr>
        <w:tabs>
          <w:tab w:val="left" w:pos="390"/>
        </w:tabs>
        <w:autoSpaceDE w:val="0"/>
        <w:autoSpaceDN w:val="0"/>
        <w:adjustRightInd w:val="0"/>
        <w:ind w:right="144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Obtains price quotes and prepares requisitions</w:t>
      </w:r>
    </w:p>
    <w:p w:rsidR="0031262E" w:rsidRPr="0031262E" w:rsidRDefault="0031262E" w:rsidP="0031262E">
      <w:pPr>
        <w:pStyle w:val="ListParagraph"/>
        <w:numPr>
          <w:ilvl w:val="0"/>
          <w:numId w:val="5"/>
        </w:numPr>
        <w:tabs>
          <w:tab w:val="left" w:pos="390"/>
        </w:tabs>
        <w:autoSpaceDE w:val="0"/>
        <w:autoSpaceDN w:val="0"/>
        <w:adjustRightInd w:val="0"/>
        <w:ind w:right="144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Makes appointments and writes notices </w:t>
      </w:r>
    </w:p>
    <w:p w:rsidR="007F48BD" w:rsidRPr="007F48BD" w:rsidRDefault="007F48BD" w:rsidP="00EF591C">
      <w:pPr>
        <w:tabs>
          <w:tab w:val="left" w:pos="390"/>
        </w:tabs>
        <w:autoSpaceDE w:val="0"/>
        <w:autoSpaceDN w:val="0"/>
        <w:adjustRightInd w:val="0"/>
        <w:ind w:right="1440"/>
        <w:rPr>
          <w:rFonts w:asciiTheme="minorHAnsi" w:hAnsiTheme="minorHAnsi"/>
          <w:bCs/>
          <w:sz w:val="22"/>
          <w:szCs w:val="22"/>
        </w:rPr>
      </w:pPr>
    </w:p>
    <w:p w:rsidR="007C1C17" w:rsidRPr="007F48BD" w:rsidRDefault="007F48BD" w:rsidP="00EF591C">
      <w:pPr>
        <w:tabs>
          <w:tab w:val="left" w:pos="390"/>
        </w:tabs>
        <w:autoSpaceDE w:val="0"/>
        <w:autoSpaceDN w:val="0"/>
        <w:adjustRightInd w:val="0"/>
        <w:ind w:right="1440"/>
        <w:rPr>
          <w:rFonts w:asciiTheme="minorHAnsi" w:hAnsiTheme="minorHAnsi"/>
          <w:b/>
          <w:bCs/>
          <w:sz w:val="22"/>
          <w:szCs w:val="22"/>
        </w:rPr>
      </w:pPr>
      <w:r w:rsidRPr="007F48BD">
        <w:rPr>
          <w:rFonts w:asciiTheme="minorHAnsi" w:hAnsiTheme="minorHAnsi"/>
          <w:b/>
          <w:bCs/>
          <w:sz w:val="22"/>
          <w:szCs w:val="22"/>
        </w:rPr>
        <w:t>Operating Accounts</w:t>
      </w:r>
    </w:p>
    <w:p w:rsidR="007C1C17" w:rsidRPr="007F48BD" w:rsidRDefault="007C1C17" w:rsidP="00EF591C">
      <w:pPr>
        <w:tabs>
          <w:tab w:val="left" w:pos="390"/>
        </w:tabs>
        <w:autoSpaceDE w:val="0"/>
        <w:autoSpaceDN w:val="0"/>
        <w:adjustRightInd w:val="0"/>
        <w:ind w:right="1440"/>
        <w:rPr>
          <w:rFonts w:asciiTheme="minorHAnsi" w:hAnsiTheme="minorHAnsi"/>
          <w:bCs/>
          <w:sz w:val="22"/>
          <w:szCs w:val="22"/>
        </w:rPr>
      </w:pPr>
    </w:p>
    <w:p w:rsidR="00EF591C" w:rsidRPr="007F48BD" w:rsidRDefault="00741F4E" w:rsidP="00741F4E">
      <w:pPr>
        <w:pStyle w:val="ListParagraph"/>
        <w:numPr>
          <w:ilvl w:val="0"/>
          <w:numId w:val="1"/>
        </w:numPr>
        <w:tabs>
          <w:tab w:val="left" w:pos="390"/>
        </w:tabs>
        <w:autoSpaceDE w:val="0"/>
        <w:autoSpaceDN w:val="0"/>
        <w:adjustRightInd w:val="0"/>
        <w:ind w:right="1440"/>
        <w:rPr>
          <w:rFonts w:asciiTheme="minorHAnsi" w:hAnsiTheme="minorHAnsi"/>
          <w:bCs/>
          <w:sz w:val="22"/>
          <w:szCs w:val="22"/>
        </w:rPr>
      </w:pPr>
      <w:r w:rsidRPr="007F48BD">
        <w:rPr>
          <w:rFonts w:asciiTheme="minorHAnsi" w:hAnsiTheme="minorHAnsi"/>
          <w:bCs/>
          <w:sz w:val="22"/>
          <w:szCs w:val="22"/>
        </w:rPr>
        <w:t>R</w:t>
      </w:r>
      <w:r w:rsidR="00A765AE">
        <w:rPr>
          <w:rFonts w:asciiTheme="minorHAnsi" w:hAnsiTheme="minorHAnsi"/>
          <w:bCs/>
          <w:sz w:val="22"/>
          <w:szCs w:val="22"/>
        </w:rPr>
        <w:t>eviews all accounts p</w:t>
      </w:r>
      <w:r w:rsidR="00EF591C" w:rsidRPr="007F48BD">
        <w:rPr>
          <w:rFonts w:asciiTheme="minorHAnsi" w:hAnsiTheme="minorHAnsi"/>
          <w:bCs/>
          <w:sz w:val="22"/>
          <w:szCs w:val="22"/>
        </w:rPr>
        <w:t xml:space="preserve">ayable invoices for proper documentation and coding </w:t>
      </w:r>
    </w:p>
    <w:p w:rsidR="007C1C17" w:rsidRPr="007F48BD" w:rsidRDefault="007C1C17" w:rsidP="00741F4E">
      <w:pPr>
        <w:pStyle w:val="ListParagraph"/>
        <w:numPr>
          <w:ilvl w:val="0"/>
          <w:numId w:val="1"/>
        </w:numPr>
        <w:tabs>
          <w:tab w:val="left" w:pos="390"/>
        </w:tabs>
        <w:autoSpaceDE w:val="0"/>
        <w:autoSpaceDN w:val="0"/>
        <w:adjustRightInd w:val="0"/>
        <w:ind w:right="1440"/>
        <w:rPr>
          <w:rFonts w:asciiTheme="minorHAnsi" w:hAnsiTheme="minorHAnsi"/>
          <w:bCs/>
          <w:sz w:val="22"/>
          <w:szCs w:val="22"/>
        </w:rPr>
      </w:pPr>
      <w:r w:rsidRPr="007F48BD">
        <w:rPr>
          <w:rFonts w:asciiTheme="minorHAnsi" w:hAnsiTheme="minorHAnsi"/>
          <w:bCs/>
          <w:sz w:val="22"/>
          <w:szCs w:val="22"/>
        </w:rPr>
        <w:t>Monitor bank accounts for cash flow</w:t>
      </w:r>
      <w:r w:rsidR="00920299">
        <w:rPr>
          <w:rFonts w:asciiTheme="minorHAnsi" w:hAnsiTheme="minorHAnsi"/>
          <w:bCs/>
          <w:sz w:val="22"/>
          <w:szCs w:val="22"/>
        </w:rPr>
        <w:t xml:space="preserve"> and </w:t>
      </w:r>
      <w:r w:rsidR="00E35C28">
        <w:rPr>
          <w:rFonts w:asciiTheme="minorHAnsi" w:hAnsiTheme="minorHAnsi"/>
          <w:bCs/>
          <w:sz w:val="22"/>
          <w:szCs w:val="22"/>
        </w:rPr>
        <w:t>reconciles statement monthly</w:t>
      </w:r>
    </w:p>
    <w:p w:rsidR="00AE764C" w:rsidRPr="007F48BD" w:rsidRDefault="00741F4E" w:rsidP="00741F4E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F48BD">
        <w:rPr>
          <w:rFonts w:asciiTheme="minorHAnsi" w:hAnsiTheme="minorHAnsi"/>
          <w:sz w:val="22"/>
          <w:szCs w:val="22"/>
        </w:rPr>
        <w:t>Prepare monthly financial statements</w:t>
      </w:r>
      <w:r w:rsidR="007F48BD">
        <w:rPr>
          <w:rFonts w:asciiTheme="minorHAnsi" w:hAnsiTheme="minorHAnsi"/>
          <w:sz w:val="22"/>
          <w:szCs w:val="22"/>
        </w:rPr>
        <w:t xml:space="preserve"> </w:t>
      </w:r>
    </w:p>
    <w:p w:rsidR="00741F4E" w:rsidRPr="007F48BD" w:rsidRDefault="00741F4E" w:rsidP="00741F4E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F48BD">
        <w:rPr>
          <w:rFonts w:asciiTheme="minorHAnsi" w:hAnsiTheme="minorHAnsi"/>
          <w:sz w:val="22"/>
          <w:szCs w:val="22"/>
        </w:rPr>
        <w:t xml:space="preserve">Analyzes accounts for proper coding </w:t>
      </w:r>
    </w:p>
    <w:p w:rsidR="001A5927" w:rsidRPr="007F48BD" w:rsidRDefault="00741F4E" w:rsidP="001A5927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F48BD">
        <w:rPr>
          <w:rFonts w:asciiTheme="minorHAnsi" w:hAnsiTheme="minorHAnsi"/>
          <w:sz w:val="22"/>
          <w:szCs w:val="22"/>
        </w:rPr>
        <w:t>Compare expenditures to budget</w:t>
      </w:r>
    </w:p>
    <w:p w:rsidR="007C1C17" w:rsidRPr="007F48BD" w:rsidRDefault="007C1C17" w:rsidP="00741F4E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F48BD">
        <w:rPr>
          <w:rFonts w:asciiTheme="minorHAnsi" w:hAnsiTheme="minorHAnsi"/>
          <w:sz w:val="22"/>
          <w:szCs w:val="22"/>
        </w:rPr>
        <w:t>Help</w:t>
      </w:r>
      <w:r w:rsidR="00112F05">
        <w:rPr>
          <w:rFonts w:asciiTheme="minorHAnsi" w:hAnsiTheme="minorHAnsi"/>
          <w:sz w:val="22"/>
          <w:szCs w:val="22"/>
        </w:rPr>
        <w:t>s</w:t>
      </w:r>
      <w:r w:rsidRPr="007F48BD">
        <w:rPr>
          <w:rFonts w:asciiTheme="minorHAnsi" w:hAnsiTheme="minorHAnsi"/>
          <w:sz w:val="22"/>
          <w:szCs w:val="22"/>
        </w:rPr>
        <w:t xml:space="preserve"> prepare yearly budget</w:t>
      </w:r>
    </w:p>
    <w:p w:rsidR="001A5927" w:rsidRPr="007F48BD" w:rsidRDefault="001A5927" w:rsidP="00741F4E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F48BD">
        <w:rPr>
          <w:rFonts w:asciiTheme="minorHAnsi" w:hAnsiTheme="minorHAnsi"/>
          <w:sz w:val="22"/>
          <w:szCs w:val="22"/>
        </w:rPr>
        <w:t>Work</w:t>
      </w:r>
      <w:r w:rsidR="00112F05">
        <w:rPr>
          <w:rFonts w:asciiTheme="minorHAnsi" w:hAnsiTheme="minorHAnsi"/>
          <w:sz w:val="22"/>
          <w:szCs w:val="22"/>
        </w:rPr>
        <w:t>s</w:t>
      </w:r>
      <w:r w:rsidRPr="007F48BD">
        <w:rPr>
          <w:rFonts w:asciiTheme="minorHAnsi" w:hAnsiTheme="minorHAnsi"/>
          <w:sz w:val="22"/>
          <w:szCs w:val="22"/>
        </w:rPr>
        <w:t xml:space="preserve"> with City’s Finance department with year-end audit questions</w:t>
      </w:r>
    </w:p>
    <w:p w:rsidR="001A5927" w:rsidRPr="007F48BD" w:rsidRDefault="009010BD" w:rsidP="00741F4E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Prepare</w:t>
      </w:r>
      <w:r w:rsidR="00112F05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comprehensive reports, graphs, tables etc.</w:t>
      </w:r>
    </w:p>
    <w:p w:rsidR="007C1C17" w:rsidRPr="007F48BD" w:rsidRDefault="007C1C17" w:rsidP="007C1C17">
      <w:pPr>
        <w:rPr>
          <w:rFonts w:asciiTheme="minorHAnsi" w:hAnsiTheme="minorHAnsi"/>
          <w:sz w:val="22"/>
          <w:szCs w:val="22"/>
        </w:rPr>
      </w:pPr>
    </w:p>
    <w:p w:rsidR="003E4F0E" w:rsidRDefault="003E4F0E" w:rsidP="007C1C17">
      <w:pPr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7C1C17" w:rsidRPr="007F48BD" w:rsidRDefault="007C1C17" w:rsidP="007C1C17">
      <w:pPr>
        <w:rPr>
          <w:rFonts w:asciiTheme="minorHAnsi" w:hAnsiTheme="minorHAnsi"/>
          <w:b/>
          <w:sz w:val="22"/>
          <w:szCs w:val="22"/>
        </w:rPr>
      </w:pPr>
      <w:r w:rsidRPr="007F48BD">
        <w:rPr>
          <w:rFonts w:asciiTheme="minorHAnsi" w:hAnsiTheme="minorHAnsi"/>
          <w:b/>
          <w:sz w:val="22"/>
          <w:szCs w:val="22"/>
        </w:rPr>
        <w:t xml:space="preserve"> Grant</w:t>
      </w:r>
      <w:r w:rsidR="007F48BD">
        <w:rPr>
          <w:rFonts w:asciiTheme="minorHAnsi" w:hAnsiTheme="minorHAnsi"/>
          <w:b/>
          <w:sz w:val="22"/>
          <w:szCs w:val="22"/>
        </w:rPr>
        <w:t>s</w:t>
      </w:r>
    </w:p>
    <w:p w:rsidR="001A5927" w:rsidRPr="007F48BD" w:rsidRDefault="001A5927" w:rsidP="007C1C17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 w:rsidRPr="007F48BD">
        <w:rPr>
          <w:rFonts w:asciiTheme="minorHAnsi" w:hAnsiTheme="minorHAnsi"/>
          <w:sz w:val="22"/>
          <w:szCs w:val="22"/>
        </w:rPr>
        <w:t>Prepare</w:t>
      </w:r>
      <w:r w:rsidR="00112F05">
        <w:rPr>
          <w:rFonts w:asciiTheme="minorHAnsi" w:hAnsiTheme="minorHAnsi"/>
          <w:sz w:val="22"/>
          <w:szCs w:val="22"/>
        </w:rPr>
        <w:t>s</w:t>
      </w:r>
      <w:r w:rsidRPr="007F48BD">
        <w:rPr>
          <w:rFonts w:asciiTheme="minorHAnsi" w:hAnsiTheme="minorHAnsi"/>
          <w:sz w:val="22"/>
          <w:szCs w:val="22"/>
        </w:rPr>
        <w:t xml:space="preserve"> appropriate worksheets for all </w:t>
      </w:r>
      <w:r w:rsidR="00920299">
        <w:rPr>
          <w:rFonts w:asciiTheme="minorHAnsi" w:hAnsiTheme="minorHAnsi"/>
          <w:sz w:val="22"/>
          <w:szCs w:val="22"/>
        </w:rPr>
        <w:t>grant activities</w:t>
      </w:r>
      <w:r w:rsidRPr="007F48BD">
        <w:rPr>
          <w:rFonts w:asciiTheme="minorHAnsi" w:hAnsiTheme="minorHAnsi"/>
          <w:sz w:val="22"/>
          <w:szCs w:val="22"/>
        </w:rPr>
        <w:t xml:space="preserve"> </w:t>
      </w:r>
    </w:p>
    <w:p w:rsidR="007C1C17" w:rsidRPr="007F48BD" w:rsidRDefault="00920299" w:rsidP="007C1C17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Review</w:t>
      </w:r>
      <w:r w:rsidR="00112F05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 invoice</w:t>
      </w:r>
      <w:r w:rsidR="007C1C17" w:rsidRPr="007F48BD">
        <w:rPr>
          <w:rFonts w:asciiTheme="minorHAnsi" w:hAnsiTheme="minorHAnsi"/>
          <w:sz w:val="22"/>
          <w:szCs w:val="22"/>
        </w:rPr>
        <w:t xml:space="preserve"> compliance and proper documentation before payment is approved and paid</w:t>
      </w:r>
    </w:p>
    <w:p w:rsidR="007C1C17" w:rsidRPr="007F48BD" w:rsidRDefault="00920299" w:rsidP="007F48BD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Ensure</w:t>
      </w:r>
      <w:r w:rsidR="00112F05">
        <w:rPr>
          <w:rFonts w:asciiTheme="minorHAnsi" w:hAnsiTheme="minorHAnsi"/>
          <w:sz w:val="22"/>
          <w:szCs w:val="22"/>
        </w:rPr>
        <w:t>s</w:t>
      </w:r>
      <w:r w:rsidR="001A5927" w:rsidRPr="007F48BD">
        <w:rPr>
          <w:rFonts w:asciiTheme="minorHAnsi" w:hAnsiTheme="minorHAnsi"/>
          <w:sz w:val="22"/>
          <w:szCs w:val="22"/>
        </w:rPr>
        <w:t xml:space="preserve"> all invoices are properly classified </w:t>
      </w:r>
      <w:r w:rsidR="007F48BD">
        <w:rPr>
          <w:rFonts w:asciiTheme="minorHAnsi" w:hAnsiTheme="minorHAnsi"/>
          <w:sz w:val="22"/>
          <w:szCs w:val="22"/>
        </w:rPr>
        <w:t>a</w:t>
      </w:r>
      <w:r w:rsidR="007F48BD" w:rsidRPr="007F48BD">
        <w:rPr>
          <w:rFonts w:asciiTheme="minorHAnsi" w:hAnsiTheme="minorHAnsi"/>
          <w:sz w:val="22"/>
          <w:szCs w:val="22"/>
        </w:rPr>
        <w:t xml:space="preserve">nd </w:t>
      </w:r>
      <w:r w:rsidR="007F48BD">
        <w:rPr>
          <w:rFonts w:asciiTheme="minorHAnsi" w:hAnsiTheme="minorHAnsi"/>
          <w:sz w:val="22"/>
          <w:szCs w:val="22"/>
        </w:rPr>
        <w:t>p</w:t>
      </w:r>
      <w:r w:rsidR="001A5927" w:rsidRPr="007F48BD">
        <w:rPr>
          <w:rFonts w:asciiTheme="minorHAnsi" w:hAnsiTheme="minorHAnsi"/>
          <w:sz w:val="22"/>
          <w:szCs w:val="22"/>
        </w:rPr>
        <w:t>repare</w:t>
      </w:r>
      <w:r w:rsidR="00112F05">
        <w:rPr>
          <w:rFonts w:asciiTheme="minorHAnsi" w:hAnsiTheme="minorHAnsi"/>
          <w:sz w:val="22"/>
          <w:szCs w:val="22"/>
        </w:rPr>
        <w:t>s</w:t>
      </w:r>
      <w:r w:rsidR="001A5927" w:rsidRPr="007F48BD">
        <w:rPr>
          <w:rFonts w:asciiTheme="minorHAnsi" w:hAnsiTheme="minorHAnsi"/>
          <w:sz w:val="22"/>
          <w:szCs w:val="22"/>
        </w:rPr>
        <w:t xml:space="preserve"> timely</w:t>
      </w:r>
      <w:r w:rsidR="008D4876" w:rsidRPr="007F48BD">
        <w:rPr>
          <w:rFonts w:asciiTheme="minorHAnsi" w:hAnsiTheme="minorHAnsi"/>
          <w:sz w:val="22"/>
          <w:szCs w:val="22"/>
        </w:rPr>
        <w:t xml:space="preserve"> drawdown payments </w:t>
      </w:r>
    </w:p>
    <w:p w:rsidR="008D4876" w:rsidRPr="007F48BD" w:rsidRDefault="00112F05" w:rsidP="007C1C17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Verifies cash receipt are</w:t>
      </w:r>
      <w:r w:rsidR="008D4876" w:rsidRPr="007F48BD">
        <w:rPr>
          <w:rFonts w:asciiTheme="minorHAnsi" w:hAnsiTheme="minorHAnsi"/>
          <w:sz w:val="22"/>
          <w:szCs w:val="22"/>
        </w:rPr>
        <w:t xml:space="preserve"> received and properly recorded</w:t>
      </w:r>
    </w:p>
    <w:p w:rsidR="008D4876" w:rsidRPr="007F48BD" w:rsidRDefault="008D4876" w:rsidP="007C1C17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 w:rsidRPr="007F48BD">
        <w:rPr>
          <w:rFonts w:asciiTheme="minorHAnsi" w:hAnsiTheme="minorHAnsi"/>
          <w:sz w:val="22"/>
          <w:szCs w:val="22"/>
        </w:rPr>
        <w:t>Analyze</w:t>
      </w:r>
      <w:r w:rsidR="00112F05">
        <w:rPr>
          <w:rFonts w:asciiTheme="minorHAnsi" w:hAnsiTheme="minorHAnsi"/>
          <w:sz w:val="22"/>
          <w:szCs w:val="22"/>
        </w:rPr>
        <w:t>s</w:t>
      </w:r>
      <w:r w:rsidRPr="007F48BD">
        <w:rPr>
          <w:rFonts w:asciiTheme="minorHAnsi" w:hAnsiTheme="minorHAnsi"/>
          <w:sz w:val="22"/>
          <w:szCs w:val="22"/>
        </w:rPr>
        <w:t xml:space="preserve"> accounts on monthly basis to verify that all expenses incurred have been properly expended and ties out to the budget</w:t>
      </w:r>
    </w:p>
    <w:p w:rsidR="001A5927" w:rsidRPr="007F48BD" w:rsidRDefault="007F48BD" w:rsidP="007C1C17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Make sure q</w:t>
      </w:r>
      <w:r w:rsidR="001A5927" w:rsidRPr="007F48BD">
        <w:rPr>
          <w:rFonts w:asciiTheme="minorHAnsi" w:hAnsiTheme="minorHAnsi"/>
          <w:sz w:val="22"/>
          <w:szCs w:val="22"/>
        </w:rPr>
        <w:t>uarterly reports agree with general ledger</w:t>
      </w:r>
    </w:p>
    <w:p w:rsidR="008D4876" w:rsidRPr="007F48BD" w:rsidRDefault="008D4876" w:rsidP="001A5927">
      <w:pPr>
        <w:ind w:left="360"/>
        <w:rPr>
          <w:rFonts w:asciiTheme="minorHAnsi" w:hAnsiTheme="minorHAnsi"/>
          <w:b/>
          <w:sz w:val="22"/>
          <w:szCs w:val="22"/>
        </w:rPr>
      </w:pPr>
    </w:p>
    <w:p w:rsidR="007C1C17" w:rsidRPr="007F48BD" w:rsidRDefault="007C1C17" w:rsidP="007C1C17">
      <w:pPr>
        <w:rPr>
          <w:rFonts w:asciiTheme="minorHAnsi" w:hAnsiTheme="minorHAnsi"/>
          <w:sz w:val="22"/>
          <w:szCs w:val="22"/>
        </w:rPr>
      </w:pPr>
    </w:p>
    <w:p w:rsidR="009010BD" w:rsidRDefault="009010BD" w:rsidP="009010BD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19281C"/>
          <w:sz w:val="22"/>
          <w:szCs w:val="22"/>
        </w:rPr>
      </w:pPr>
      <w:r w:rsidRPr="009010BD">
        <w:rPr>
          <w:rFonts w:asciiTheme="minorHAnsi" w:hAnsiTheme="minorHAnsi" w:cs="Arial"/>
          <w:b/>
          <w:bCs/>
          <w:color w:val="19281C"/>
          <w:sz w:val="22"/>
          <w:szCs w:val="22"/>
        </w:rPr>
        <w:t>Knowledge, Skills and Abilities</w:t>
      </w:r>
    </w:p>
    <w:p w:rsidR="00EE1313" w:rsidRDefault="00EE1313" w:rsidP="009010BD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19281C"/>
          <w:sz w:val="22"/>
          <w:szCs w:val="22"/>
        </w:rPr>
      </w:pPr>
    </w:p>
    <w:p w:rsidR="0031262E" w:rsidRDefault="0031262E" w:rsidP="00EE131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bCs/>
          <w:color w:val="19281C"/>
          <w:sz w:val="22"/>
          <w:szCs w:val="22"/>
        </w:rPr>
      </w:pPr>
      <w:r>
        <w:rPr>
          <w:rFonts w:asciiTheme="minorHAnsi" w:hAnsiTheme="minorHAnsi" w:cs="Arial"/>
          <w:bCs/>
          <w:color w:val="19281C"/>
          <w:sz w:val="22"/>
          <w:szCs w:val="22"/>
        </w:rPr>
        <w:t>Knowledge of office practices, procedures, equipment and administrative duties</w:t>
      </w:r>
    </w:p>
    <w:p w:rsidR="00EE1313" w:rsidRPr="00EE1313" w:rsidRDefault="00EE1313" w:rsidP="00EE131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bCs/>
          <w:color w:val="19281C"/>
          <w:sz w:val="22"/>
          <w:szCs w:val="22"/>
        </w:rPr>
      </w:pPr>
      <w:r w:rsidRPr="00EE1313">
        <w:rPr>
          <w:rFonts w:asciiTheme="minorHAnsi" w:hAnsiTheme="minorHAnsi" w:cs="Arial"/>
          <w:bCs/>
          <w:color w:val="19281C"/>
          <w:sz w:val="22"/>
          <w:szCs w:val="22"/>
        </w:rPr>
        <w:t>Knowledge of governmental accounting principles and practices</w:t>
      </w:r>
    </w:p>
    <w:p w:rsidR="00EE1313" w:rsidRPr="00EE1313" w:rsidRDefault="00EE1313" w:rsidP="00EE131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bCs/>
          <w:color w:val="19281C"/>
          <w:sz w:val="22"/>
          <w:szCs w:val="22"/>
        </w:rPr>
      </w:pPr>
      <w:r w:rsidRPr="00EE1313">
        <w:rPr>
          <w:rFonts w:asciiTheme="minorHAnsi" w:hAnsiTheme="minorHAnsi" w:cs="Arial"/>
          <w:bCs/>
          <w:color w:val="19281C"/>
          <w:sz w:val="22"/>
          <w:szCs w:val="22"/>
        </w:rPr>
        <w:t>Knowledge of information technology applications relating to accounting (HTE experience preferred)</w:t>
      </w:r>
    </w:p>
    <w:p w:rsidR="0031262E" w:rsidRDefault="0031262E" w:rsidP="00EE131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bCs/>
          <w:color w:val="19281C"/>
          <w:sz w:val="22"/>
          <w:szCs w:val="22"/>
        </w:rPr>
      </w:pPr>
      <w:r>
        <w:rPr>
          <w:rFonts w:asciiTheme="minorHAnsi" w:hAnsiTheme="minorHAnsi" w:cs="Arial"/>
          <w:bCs/>
          <w:color w:val="19281C"/>
          <w:sz w:val="22"/>
          <w:szCs w:val="22"/>
        </w:rPr>
        <w:t>Ability to organize and perform work independently</w:t>
      </w:r>
    </w:p>
    <w:p w:rsidR="00EE1313" w:rsidRPr="00EE1313" w:rsidRDefault="00EE1313" w:rsidP="00EE131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bCs/>
          <w:color w:val="19281C"/>
          <w:sz w:val="22"/>
          <w:szCs w:val="22"/>
        </w:rPr>
      </w:pPr>
      <w:r w:rsidRPr="00EE1313">
        <w:rPr>
          <w:rFonts w:asciiTheme="minorHAnsi" w:hAnsiTheme="minorHAnsi" w:cs="Arial"/>
          <w:bCs/>
          <w:color w:val="19281C"/>
          <w:sz w:val="22"/>
          <w:szCs w:val="22"/>
        </w:rPr>
        <w:t>Ability to review, analyze and interpret fiscal records and to prepare accurate and complete reports</w:t>
      </w:r>
    </w:p>
    <w:p w:rsidR="00EE1313" w:rsidRPr="00EE1313" w:rsidRDefault="00EE1313" w:rsidP="00EE131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bCs/>
          <w:color w:val="19281C"/>
          <w:sz w:val="22"/>
          <w:szCs w:val="22"/>
        </w:rPr>
      </w:pPr>
      <w:r w:rsidRPr="00EE1313">
        <w:rPr>
          <w:rFonts w:asciiTheme="minorHAnsi" w:hAnsiTheme="minorHAnsi" w:cs="Arial"/>
          <w:bCs/>
          <w:color w:val="19281C"/>
          <w:sz w:val="22"/>
          <w:szCs w:val="22"/>
        </w:rPr>
        <w:t>Ability to maintain technical operating records and to prepare clear, concise and accurate reports both orally and in writing</w:t>
      </w:r>
    </w:p>
    <w:p w:rsidR="00EE1313" w:rsidRPr="00EE1313" w:rsidRDefault="00EE1313" w:rsidP="00EE131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bCs/>
          <w:color w:val="19281C"/>
          <w:sz w:val="22"/>
          <w:szCs w:val="22"/>
        </w:rPr>
      </w:pPr>
      <w:r w:rsidRPr="00EE1313">
        <w:rPr>
          <w:rFonts w:asciiTheme="minorHAnsi" w:hAnsiTheme="minorHAnsi" w:cs="Arial"/>
          <w:bCs/>
          <w:color w:val="19281C"/>
          <w:sz w:val="22"/>
          <w:szCs w:val="22"/>
        </w:rPr>
        <w:t>Ability to establish and maintain an effective working relationship with others</w:t>
      </w:r>
    </w:p>
    <w:p w:rsidR="00EE1313" w:rsidRDefault="00EE1313" w:rsidP="009010BD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</w:p>
    <w:p w:rsidR="00920299" w:rsidRDefault="00920299" w:rsidP="009010BD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  <w:r w:rsidRPr="00920299">
        <w:rPr>
          <w:rFonts w:asciiTheme="minorHAnsi" w:hAnsiTheme="minorHAnsi" w:cs="Arial"/>
          <w:b/>
          <w:sz w:val="22"/>
          <w:szCs w:val="22"/>
        </w:rPr>
        <w:t>Other</w:t>
      </w:r>
    </w:p>
    <w:p w:rsidR="00EE1313" w:rsidRDefault="00EE1313" w:rsidP="00EE1313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The person filling this position will report to the Executive Director but will also take assignments and prepare information for other staff members. </w:t>
      </w:r>
    </w:p>
    <w:p w:rsidR="00EE1313" w:rsidRPr="00920299" w:rsidRDefault="00EE1313" w:rsidP="009010BD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</w:p>
    <w:p w:rsidR="00920299" w:rsidRPr="009010BD" w:rsidRDefault="00920299" w:rsidP="009010BD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The </w:t>
      </w:r>
      <w:r w:rsidR="00F364D4">
        <w:rPr>
          <w:rFonts w:asciiTheme="minorHAnsi" w:hAnsiTheme="minorHAnsi" w:cs="Arial"/>
          <w:sz w:val="22"/>
          <w:szCs w:val="22"/>
        </w:rPr>
        <w:t>employee will</w:t>
      </w:r>
      <w:r>
        <w:rPr>
          <w:rFonts w:asciiTheme="minorHAnsi" w:hAnsiTheme="minorHAnsi" w:cs="Arial"/>
          <w:sz w:val="22"/>
          <w:szCs w:val="22"/>
        </w:rPr>
        <w:t xml:space="preserve"> also provide basic administrative duties such as answering phones, greeting walk-ins, filing, mail and other duties as </w:t>
      </w:r>
      <w:r w:rsidR="00E35C28">
        <w:rPr>
          <w:rFonts w:asciiTheme="minorHAnsi" w:hAnsiTheme="minorHAnsi" w:cs="Arial"/>
          <w:sz w:val="22"/>
          <w:szCs w:val="22"/>
        </w:rPr>
        <w:t>necessary</w:t>
      </w:r>
      <w:r>
        <w:rPr>
          <w:rFonts w:asciiTheme="minorHAnsi" w:hAnsiTheme="minorHAnsi" w:cs="Arial"/>
          <w:sz w:val="22"/>
          <w:szCs w:val="22"/>
        </w:rPr>
        <w:t xml:space="preserve">.  Night meeting attendance is </w:t>
      </w:r>
      <w:r w:rsidR="00EE1313">
        <w:rPr>
          <w:rFonts w:asciiTheme="minorHAnsi" w:hAnsiTheme="minorHAnsi" w:cs="Arial"/>
          <w:sz w:val="22"/>
          <w:szCs w:val="22"/>
        </w:rPr>
        <w:t xml:space="preserve">occasionally </w:t>
      </w:r>
      <w:r>
        <w:rPr>
          <w:rFonts w:asciiTheme="minorHAnsi" w:hAnsiTheme="minorHAnsi" w:cs="Arial"/>
          <w:sz w:val="22"/>
          <w:szCs w:val="22"/>
        </w:rPr>
        <w:t xml:space="preserve">required. </w:t>
      </w:r>
    </w:p>
    <w:p w:rsidR="009010BD" w:rsidRDefault="009010BD" w:rsidP="009010BD">
      <w:pPr>
        <w:autoSpaceDE w:val="0"/>
        <w:autoSpaceDN w:val="0"/>
        <w:adjustRightInd w:val="0"/>
        <w:rPr>
          <w:rFonts w:asciiTheme="minorHAnsi" w:hAnsiTheme="minorHAnsi" w:cs="Arial"/>
          <w:color w:val="606F66"/>
          <w:sz w:val="22"/>
          <w:szCs w:val="22"/>
        </w:rPr>
      </w:pPr>
    </w:p>
    <w:p w:rsidR="00EE1313" w:rsidRDefault="00EE1313" w:rsidP="009010BD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  <w:r w:rsidRPr="00EE4455">
        <w:rPr>
          <w:rFonts w:asciiTheme="minorHAnsi" w:hAnsiTheme="minorHAnsi" w:cs="Arial"/>
          <w:b/>
          <w:sz w:val="22"/>
          <w:szCs w:val="22"/>
        </w:rPr>
        <w:t>Requirements</w:t>
      </w:r>
    </w:p>
    <w:p w:rsidR="00EE4455" w:rsidRPr="00EE4455" w:rsidRDefault="00EE4455" w:rsidP="009010BD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</w:p>
    <w:p w:rsidR="00EE1313" w:rsidRDefault="00EE1313" w:rsidP="009010BD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E1313">
        <w:rPr>
          <w:rFonts w:asciiTheme="minorHAnsi" w:hAnsiTheme="minorHAnsi" w:cs="Arial"/>
          <w:sz w:val="22"/>
          <w:szCs w:val="22"/>
        </w:rPr>
        <w:t xml:space="preserve">Must have graduated from an accredited four year college or university with a Bachelors degree in </w:t>
      </w:r>
      <w:r w:rsidR="00AA2BD0">
        <w:rPr>
          <w:rFonts w:asciiTheme="minorHAnsi" w:hAnsiTheme="minorHAnsi" w:cs="Arial"/>
          <w:sz w:val="22"/>
          <w:szCs w:val="22"/>
        </w:rPr>
        <w:t xml:space="preserve">business, </w:t>
      </w:r>
      <w:r w:rsidR="00E35C28">
        <w:rPr>
          <w:rFonts w:asciiTheme="minorHAnsi" w:hAnsiTheme="minorHAnsi" w:cs="Arial"/>
          <w:sz w:val="22"/>
          <w:szCs w:val="22"/>
        </w:rPr>
        <w:t xml:space="preserve">accounting, finance, </w:t>
      </w:r>
      <w:r w:rsidRPr="00EE1313">
        <w:rPr>
          <w:rFonts w:asciiTheme="minorHAnsi" w:hAnsiTheme="minorHAnsi" w:cs="Arial"/>
          <w:sz w:val="22"/>
          <w:szCs w:val="22"/>
        </w:rPr>
        <w:t xml:space="preserve">or a related field with at least </w:t>
      </w:r>
      <w:r w:rsidR="00A508FF">
        <w:rPr>
          <w:rFonts w:asciiTheme="minorHAnsi" w:hAnsiTheme="minorHAnsi" w:cs="Arial"/>
          <w:sz w:val="22"/>
          <w:szCs w:val="22"/>
        </w:rPr>
        <w:t xml:space="preserve">twelve </w:t>
      </w:r>
      <w:r w:rsidRPr="00EE1313">
        <w:rPr>
          <w:rFonts w:asciiTheme="minorHAnsi" w:hAnsiTheme="minorHAnsi" w:cs="Arial"/>
          <w:sz w:val="22"/>
          <w:szCs w:val="22"/>
        </w:rPr>
        <w:t>(12) semester hours in accounting coursework</w:t>
      </w:r>
      <w:r w:rsidR="00A508FF">
        <w:rPr>
          <w:rFonts w:asciiTheme="minorHAnsi" w:hAnsiTheme="minorHAnsi" w:cs="Arial"/>
          <w:sz w:val="22"/>
          <w:szCs w:val="22"/>
        </w:rPr>
        <w:t>.</w:t>
      </w:r>
    </w:p>
    <w:p w:rsidR="00EE4455" w:rsidRPr="00EE1313" w:rsidRDefault="00EE4455" w:rsidP="009010BD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322423" w:rsidRDefault="0031262E" w:rsidP="009010BD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Must have at least one year</w:t>
      </w:r>
      <w:r w:rsidR="00467C1F">
        <w:rPr>
          <w:rFonts w:asciiTheme="minorHAnsi" w:hAnsiTheme="minorHAnsi" w:cs="Arial"/>
          <w:sz w:val="22"/>
          <w:szCs w:val="22"/>
        </w:rPr>
        <w:t xml:space="preserve"> p</w:t>
      </w:r>
      <w:r w:rsidR="00EE1313" w:rsidRPr="00EE1313">
        <w:rPr>
          <w:rFonts w:asciiTheme="minorHAnsi" w:hAnsiTheme="minorHAnsi" w:cs="Arial"/>
          <w:sz w:val="22"/>
          <w:szCs w:val="22"/>
        </w:rPr>
        <w:t>rofession</w:t>
      </w:r>
      <w:r>
        <w:rPr>
          <w:rFonts w:asciiTheme="minorHAnsi" w:hAnsiTheme="minorHAnsi" w:cs="Arial"/>
          <w:sz w:val="22"/>
          <w:szCs w:val="22"/>
        </w:rPr>
        <w:t xml:space="preserve">al work experience assisting a high level executive </w:t>
      </w:r>
      <w:r w:rsidR="00F364D4">
        <w:rPr>
          <w:rFonts w:asciiTheme="minorHAnsi" w:hAnsiTheme="minorHAnsi" w:cs="Arial"/>
          <w:sz w:val="22"/>
          <w:szCs w:val="22"/>
        </w:rPr>
        <w:t>by performing complex work of a highly independent nature involving the study, analysis of administrative programs, projects, policies and procedures.</w:t>
      </w:r>
    </w:p>
    <w:p w:rsidR="00322423" w:rsidRDefault="00322423" w:rsidP="009010BD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322423" w:rsidRDefault="00322423" w:rsidP="009010BD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322423" w:rsidRPr="00EE1313" w:rsidRDefault="00322423" w:rsidP="009010BD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9010BD" w:rsidRDefault="00CA6A60" w:rsidP="009010BD">
      <w:pPr>
        <w:autoSpaceDE w:val="0"/>
        <w:autoSpaceDN w:val="0"/>
        <w:adjustRightInd w:val="0"/>
        <w:rPr>
          <w:rFonts w:asciiTheme="minorHAnsi" w:hAnsiTheme="minorHAnsi" w:cs="Arial"/>
          <w:color w:val="606F66"/>
          <w:sz w:val="22"/>
          <w:szCs w:val="22"/>
        </w:rPr>
      </w:pPr>
      <w:r>
        <w:rPr>
          <w:rFonts w:asciiTheme="minorHAnsi" w:hAnsiTheme="minorHAnsi" w:cs="Arial"/>
          <w:color w:val="606F66"/>
          <w:sz w:val="22"/>
          <w:szCs w:val="22"/>
        </w:rPr>
        <w:t>Inquiries and Re</w:t>
      </w:r>
      <w:r w:rsidR="0078300D">
        <w:rPr>
          <w:rFonts w:asciiTheme="minorHAnsi" w:hAnsiTheme="minorHAnsi" w:cs="Arial"/>
          <w:color w:val="606F66"/>
          <w:sz w:val="22"/>
          <w:szCs w:val="22"/>
        </w:rPr>
        <w:t>sumes should be sent to the CRA</w:t>
      </w:r>
    </w:p>
    <w:p w:rsidR="00CA6A60" w:rsidRDefault="00CA6A60" w:rsidP="009010BD">
      <w:pPr>
        <w:autoSpaceDE w:val="0"/>
        <w:autoSpaceDN w:val="0"/>
        <w:adjustRightInd w:val="0"/>
        <w:rPr>
          <w:rFonts w:asciiTheme="minorHAnsi" w:hAnsiTheme="minorHAnsi" w:cs="Arial"/>
          <w:color w:val="606F66"/>
          <w:sz w:val="22"/>
          <w:szCs w:val="22"/>
        </w:rPr>
      </w:pPr>
      <w:r>
        <w:rPr>
          <w:rFonts w:asciiTheme="minorHAnsi" w:hAnsiTheme="minorHAnsi" w:cs="Arial"/>
          <w:color w:val="606F66"/>
          <w:sz w:val="22"/>
          <w:szCs w:val="22"/>
        </w:rPr>
        <w:t>29 South J St.</w:t>
      </w:r>
    </w:p>
    <w:p w:rsidR="00CA6A60" w:rsidRDefault="00CA6A60" w:rsidP="009010BD">
      <w:pPr>
        <w:autoSpaceDE w:val="0"/>
        <w:autoSpaceDN w:val="0"/>
        <w:adjustRightInd w:val="0"/>
        <w:rPr>
          <w:rFonts w:asciiTheme="minorHAnsi" w:hAnsiTheme="minorHAnsi" w:cs="Arial"/>
          <w:color w:val="606F66"/>
          <w:sz w:val="22"/>
          <w:szCs w:val="22"/>
        </w:rPr>
      </w:pPr>
      <w:r>
        <w:rPr>
          <w:rFonts w:asciiTheme="minorHAnsi" w:hAnsiTheme="minorHAnsi" w:cs="Arial"/>
          <w:color w:val="606F66"/>
          <w:sz w:val="22"/>
          <w:szCs w:val="22"/>
        </w:rPr>
        <w:t>Lake Worth, Fl 33460</w:t>
      </w:r>
    </w:p>
    <w:p w:rsidR="00CA6A60" w:rsidRDefault="00CA6A60" w:rsidP="009010BD">
      <w:pPr>
        <w:autoSpaceDE w:val="0"/>
        <w:autoSpaceDN w:val="0"/>
        <w:adjustRightInd w:val="0"/>
        <w:rPr>
          <w:rFonts w:asciiTheme="minorHAnsi" w:hAnsiTheme="minorHAnsi" w:cs="Arial"/>
          <w:color w:val="606F66"/>
          <w:sz w:val="22"/>
          <w:szCs w:val="22"/>
        </w:rPr>
      </w:pPr>
      <w:r>
        <w:rPr>
          <w:rFonts w:asciiTheme="minorHAnsi" w:hAnsiTheme="minorHAnsi" w:cs="Arial"/>
          <w:color w:val="606F66"/>
          <w:sz w:val="22"/>
          <w:szCs w:val="22"/>
        </w:rPr>
        <w:lastRenderedPageBreak/>
        <w:t>(561) 493-2550</w:t>
      </w:r>
    </w:p>
    <w:p w:rsidR="00CA6A60" w:rsidRDefault="00CA6A60" w:rsidP="009010BD">
      <w:pPr>
        <w:autoSpaceDE w:val="0"/>
        <w:autoSpaceDN w:val="0"/>
        <w:adjustRightInd w:val="0"/>
        <w:rPr>
          <w:rFonts w:asciiTheme="minorHAnsi" w:hAnsiTheme="minorHAnsi" w:cs="Arial"/>
          <w:color w:val="606F66"/>
          <w:sz w:val="22"/>
          <w:szCs w:val="22"/>
        </w:rPr>
      </w:pPr>
      <w:r>
        <w:rPr>
          <w:rFonts w:asciiTheme="minorHAnsi" w:hAnsiTheme="minorHAnsi" w:cs="Arial"/>
          <w:color w:val="606F66"/>
          <w:sz w:val="22"/>
          <w:szCs w:val="22"/>
        </w:rPr>
        <w:t>Attn: Emily Theodossakos</w:t>
      </w:r>
    </w:p>
    <w:p w:rsidR="00EF591C" w:rsidRPr="009010BD" w:rsidRDefault="003E4F0E" w:rsidP="003E4F0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hyperlink r:id="rId6" w:history="1">
        <w:r w:rsidR="00CA6A60" w:rsidRPr="000250C1">
          <w:rPr>
            <w:rStyle w:val="Hyperlink"/>
            <w:rFonts w:asciiTheme="minorHAnsi" w:hAnsiTheme="minorHAnsi" w:cs="Arial"/>
            <w:sz w:val="22"/>
            <w:szCs w:val="22"/>
          </w:rPr>
          <w:t>etheodossakos@lakeworth.org</w:t>
        </w:r>
      </w:hyperlink>
      <w:r w:rsidR="00CA6A60">
        <w:rPr>
          <w:rFonts w:asciiTheme="minorHAnsi" w:hAnsiTheme="minorHAnsi" w:cs="Arial"/>
          <w:color w:val="606F66"/>
          <w:sz w:val="22"/>
          <w:szCs w:val="22"/>
        </w:rPr>
        <w:t xml:space="preserve"> </w:t>
      </w:r>
    </w:p>
    <w:sectPr w:rsidR="00EF591C" w:rsidRPr="009010BD" w:rsidSect="003E4F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A4D99"/>
    <w:multiLevelType w:val="hybridMultilevel"/>
    <w:tmpl w:val="2ADEC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63A3C"/>
    <w:multiLevelType w:val="hybridMultilevel"/>
    <w:tmpl w:val="7EE0F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6427FA"/>
    <w:multiLevelType w:val="hybridMultilevel"/>
    <w:tmpl w:val="95DEF2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05E9"/>
    <w:multiLevelType w:val="hybridMultilevel"/>
    <w:tmpl w:val="A0C678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9255A3"/>
    <w:multiLevelType w:val="hybridMultilevel"/>
    <w:tmpl w:val="12F8F3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1C"/>
    <w:rsid w:val="00112F05"/>
    <w:rsid w:val="001248C6"/>
    <w:rsid w:val="00127F85"/>
    <w:rsid w:val="001A50E3"/>
    <w:rsid w:val="001A5927"/>
    <w:rsid w:val="001B74CC"/>
    <w:rsid w:val="00276BD2"/>
    <w:rsid w:val="002810F0"/>
    <w:rsid w:val="0031262E"/>
    <w:rsid w:val="00322423"/>
    <w:rsid w:val="00346AE2"/>
    <w:rsid w:val="003A1748"/>
    <w:rsid w:val="003D3444"/>
    <w:rsid w:val="003E4F0E"/>
    <w:rsid w:val="0045439A"/>
    <w:rsid w:val="00467C1F"/>
    <w:rsid w:val="00642FCA"/>
    <w:rsid w:val="00677424"/>
    <w:rsid w:val="00741F4E"/>
    <w:rsid w:val="0078300D"/>
    <w:rsid w:val="007C1C17"/>
    <w:rsid w:val="007F48BD"/>
    <w:rsid w:val="008B3589"/>
    <w:rsid w:val="008D4876"/>
    <w:rsid w:val="009010BD"/>
    <w:rsid w:val="00920299"/>
    <w:rsid w:val="009373D7"/>
    <w:rsid w:val="00A508FF"/>
    <w:rsid w:val="00A765AE"/>
    <w:rsid w:val="00A86B21"/>
    <w:rsid w:val="00AA07BC"/>
    <w:rsid w:val="00AA0B30"/>
    <w:rsid w:val="00AA2BD0"/>
    <w:rsid w:val="00AC7963"/>
    <w:rsid w:val="00AE764C"/>
    <w:rsid w:val="00CA6A60"/>
    <w:rsid w:val="00E35C28"/>
    <w:rsid w:val="00E61836"/>
    <w:rsid w:val="00EE1313"/>
    <w:rsid w:val="00EE4455"/>
    <w:rsid w:val="00EF591C"/>
    <w:rsid w:val="00F157F5"/>
    <w:rsid w:val="00F2786C"/>
    <w:rsid w:val="00F364D4"/>
    <w:rsid w:val="00F8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8FD81F-EECE-406D-BEF5-0282F535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F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6A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theodossakos@lakewort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D1198-8543-402A-98AF-FEDD9FD8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Lake Worth</Company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mfeigenbaum</dc:creator>
  <cp:lastModifiedBy>Christian Dabros</cp:lastModifiedBy>
  <cp:revision>4</cp:revision>
  <cp:lastPrinted>2015-09-08T17:48:00Z</cp:lastPrinted>
  <dcterms:created xsi:type="dcterms:W3CDTF">2015-09-08T17:48:00Z</dcterms:created>
  <dcterms:modified xsi:type="dcterms:W3CDTF">2015-09-08T18:09:00Z</dcterms:modified>
</cp:coreProperties>
</file>