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94" w:rsidRPr="000C546E" w:rsidRDefault="00504025" w:rsidP="008F5A94">
      <w:pPr>
        <w:jc w:val="center"/>
        <w:outlineLvl w:val="0"/>
        <w:rPr>
          <w:rFonts w:ascii="Times New Roman" w:hAnsi="Times New Roman"/>
          <w:b/>
          <w:sz w:val="32"/>
        </w:rPr>
      </w:pPr>
      <w:bookmarkStart w:id="0" w:name="_GoBack"/>
      <w:bookmarkEnd w:id="0"/>
      <w:r>
        <w:rPr>
          <w:rFonts w:ascii="Times New Roman" w:hAnsi="Times New Roman"/>
          <w:b/>
          <w:sz w:val="32"/>
        </w:rPr>
        <w:t>REQUEST FOR PROPOSAL</w:t>
      </w:r>
      <w:r w:rsidR="008F5A94" w:rsidRPr="000C546E">
        <w:rPr>
          <w:rFonts w:ascii="Times New Roman" w:hAnsi="Times New Roman"/>
          <w:b/>
          <w:sz w:val="32"/>
        </w:rPr>
        <w:t xml:space="preserve"> DOCUMENTS</w:t>
      </w:r>
    </w:p>
    <w:p w:rsidR="008F5A94" w:rsidRPr="000C546E" w:rsidRDefault="008F5A94" w:rsidP="008F5A94">
      <w:pPr>
        <w:jc w:val="center"/>
        <w:rPr>
          <w:rFonts w:ascii="Times New Roman" w:hAnsi="Times New Roman"/>
          <w:b/>
          <w:sz w:val="28"/>
          <w:szCs w:val="28"/>
        </w:rPr>
      </w:pPr>
    </w:p>
    <w:p w:rsidR="008F5A94" w:rsidRPr="000C546E" w:rsidRDefault="008F5A94" w:rsidP="008F5A94">
      <w:pPr>
        <w:jc w:val="center"/>
        <w:outlineLvl w:val="0"/>
        <w:rPr>
          <w:rFonts w:ascii="Times New Roman" w:hAnsi="Times New Roman"/>
          <w:b/>
          <w:sz w:val="28"/>
        </w:rPr>
      </w:pPr>
      <w:r w:rsidRPr="000C546E">
        <w:rPr>
          <w:rFonts w:ascii="Times New Roman" w:hAnsi="Times New Roman"/>
          <w:b/>
          <w:sz w:val="32"/>
        </w:rPr>
        <w:t>FOR</w:t>
      </w:r>
    </w:p>
    <w:p w:rsidR="00A42783" w:rsidRDefault="00A42783" w:rsidP="00A42783">
      <w:pPr>
        <w:rPr>
          <w:color w:val="FF0000"/>
        </w:rPr>
      </w:pPr>
    </w:p>
    <w:p w:rsidR="00A42783" w:rsidRDefault="00A42783" w:rsidP="00A42783"/>
    <w:p w:rsidR="00A42783" w:rsidRDefault="00A42783" w:rsidP="00A42783">
      <w:pPr>
        <w:tabs>
          <w:tab w:val="left" w:pos="6840"/>
        </w:tabs>
        <w:ind w:left="720" w:right="720"/>
        <w:jc w:val="center"/>
        <w:rPr>
          <w:sz w:val="28"/>
        </w:rPr>
      </w:pPr>
    </w:p>
    <w:p w:rsidR="00A42783" w:rsidRDefault="00A42783" w:rsidP="00A42783">
      <w:pPr>
        <w:framePr w:w="2846" w:h="2494" w:hRule="exact" w:hSpace="240" w:vSpace="240" w:wrap="auto" w:vAnchor="text" w:hAnchor="page" w:x="4982" w:y="27"/>
        <w:pBdr>
          <w:top w:val="single" w:sz="6" w:space="0" w:color="FFFFFF"/>
          <w:left w:val="single" w:sz="6" w:space="0" w:color="FFFFFF"/>
          <w:bottom w:val="single" w:sz="6" w:space="0" w:color="FFFFFF"/>
          <w:right w:val="single" w:sz="6" w:space="0" w:color="FFFFFF"/>
        </w:pBdr>
        <w:jc w:val="center"/>
      </w:pPr>
    </w:p>
    <w:p w:rsidR="00A42783" w:rsidRDefault="008F5A94" w:rsidP="00A42783">
      <w:pPr>
        <w:tabs>
          <w:tab w:val="left" w:pos="6840"/>
        </w:tabs>
        <w:ind w:left="720" w:right="720"/>
        <w:jc w:val="center"/>
        <w:rPr>
          <w:sz w:val="28"/>
        </w:rPr>
      </w:pPr>
      <w:r>
        <w:rPr>
          <w:noProof/>
          <w:sz w:val="28"/>
        </w:rPr>
        <mc:AlternateContent>
          <mc:Choice Requires="wps">
            <w:drawing>
              <wp:anchor distT="0" distB="0" distL="114300" distR="114300" simplePos="0" relativeHeight="251658240" behindDoc="0" locked="0" layoutInCell="0" allowOverlap="1">
                <wp:simplePos x="0" y="0"/>
                <wp:positionH relativeFrom="margin">
                  <wp:posOffset>1939925</wp:posOffset>
                </wp:positionH>
                <wp:positionV relativeFrom="paragraph">
                  <wp:posOffset>1905</wp:posOffset>
                </wp:positionV>
                <wp:extent cx="2461895" cy="197866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F0F" w:rsidRDefault="00AE2F0F" w:rsidP="008F5A94">
                            <w:pPr>
                              <w:ind w:left="270" w:right="-274" w:firstLine="270"/>
                            </w:pPr>
                            <w:r w:rsidRPr="008D1C22">
                              <w:rPr>
                                <w:noProof/>
                              </w:rPr>
                              <w:drawing>
                                <wp:inline distT="0" distB="0" distL="0" distR="0">
                                  <wp:extent cx="1936750" cy="1885950"/>
                                  <wp:effectExtent l="0" t="0" r="6350" b="0"/>
                                  <wp:docPr id="1" name="Picture 1" descr="psl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l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885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75pt;margin-top:.15pt;width:193.85pt;height:155.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5N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" o:allowincell="f" filled="f" stroked="f">
                <v:textbox style="mso-fit-shape-to-text:t">
                  <w:txbxContent>
                    <w:p w:rsidR="00AE2F0F" w:rsidRDefault="00AE2F0F" w:rsidP="008F5A94">
                      <w:pPr>
                        <w:ind w:left="270" w:right="-274" w:firstLine="270"/>
                      </w:pPr>
                      <w:r w:rsidRPr="008D1C22">
                        <w:rPr>
                          <w:noProof/>
                        </w:rPr>
                        <w:drawing>
                          <wp:inline distT="0" distB="0" distL="0" distR="0">
                            <wp:extent cx="1936750" cy="1885950"/>
                            <wp:effectExtent l="0" t="0" r="6350" b="0"/>
                            <wp:docPr id="1" name="Picture 1" descr="psl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l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750" cy="1885950"/>
                                    </a:xfrm>
                                    <a:prstGeom prst="rect">
                                      <a:avLst/>
                                    </a:prstGeom>
                                    <a:noFill/>
                                    <a:ln>
                                      <a:noFill/>
                                    </a:ln>
                                  </pic:spPr>
                                </pic:pic>
                              </a:graphicData>
                            </a:graphic>
                          </wp:inline>
                        </w:drawing>
                      </w:r>
                    </w:p>
                  </w:txbxContent>
                </v:textbox>
                <w10:wrap anchorx="margin"/>
              </v:shape>
            </w:pict>
          </mc:Fallback>
        </mc:AlternateContent>
      </w: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r>
        <w:rPr>
          <w:sz w:val="28"/>
        </w:rPr>
        <w:tab/>
      </w:r>
    </w:p>
    <w:p w:rsidR="00A42783" w:rsidRDefault="00A42783" w:rsidP="00A42783">
      <w:pPr>
        <w:tabs>
          <w:tab w:val="left" w:pos="6840"/>
        </w:tabs>
        <w:ind w:right="720"/>
        <w:rPr>
          <w:sz w:val="28"/>
        </w:rPr>
      </w:pPr>
    </w:p>
    <w:p w:rsidR="00A42783" w:rsidRDefault="00A42783" w:rsidP="00A42783">
      <w:pPr>
        <w:tabs>
          <w:tab w:val="left" w:pos="6840"/>
        </w:tabs>
        <w:ind w:left="720" w:right="720"/>
        <w:jc w:val="center"/>
        <w:rPr>
          <w:sz w:val="28"/>
        </w:rPr>
      </w:pPr>
    </w:p>
    <w:p w:rsidR="00A42783" w:rsidRDefault="00A42783" w:rsidP="00A42783">
      <w:pPr>
        <w:pStyle w:val="Caption"/>
        <w:rPr>
          <w:b/>
        </w:rPr>
      </w:pPr>
      <w:r>
        <w:rPr>
          <w:b/>
        </w:rPr>
        <w:t>CITY OF PORT ST. LUCIE</w:t>
      </w:r>
    </w:p>
    <w:p w:rsidR="00A42783" w:rsidRDefault="00A42783" w:rsidP="00A42783">
      <w:pPr>
        <w:tabs>
          <w:tab w:val="left" w:pos="6840"/>
        </w:tabs>
        <w:ind w:left="720" w:right="720"/>
        <w:jc w:val="center"/>
        <w:rPr>
          <w:sz w:val="28"/>
        </w:rPr>
      </w:pPr>
    </w:p>
    <w:p w:rsidR="00A42783" w:rsidRDefault="00A42783" w:rsidP="00A42783">
      <w:pPr>
        <w:pStyle w:val="Heading7"/>
        <w:rPr>
          <w:b w:val="0"/>
        </w:rPr>
      </w:pPr>
    </w:p>
    <w:p w:rsidR="00A42783" w:rsidRDefault="00A42783" w:rsidP="00A42783">
      <w:pPr>
        <w:pStyle w:val="Heading7"/>
        <w:rPr>
          <w:b w:val="0"/>
        </w:rPr>
      </w:pPr>
    </w:p>
    <w:p w:rsidR="00A42783" w:rsidRPr="00C83E94" w:rsidRDefault="00504025" w:rsidP="00DA672B">
      <w:pPr>
        <w:pStyle w:val="Heading7"/>
        <w:rPr>
          <w:b w:val="0"/>
        </w:rPr>
      </w:pPr>
      <w:r>
        <w:rPr>
          <w:b w:val="0"/>
        </w:rPr>
        <w:t>RFP</w:t>
      </w:r>
      <w:r w:rsidR="00A42783" w:rsidRPr="00C83E94">
        <w:rPr>
          <w:b w:val="0"/>
        </w:rPr>
        <w:t xml:space="preserve"> </w:t>
      </w:r>
      <w:r w:rsidR="00A42783">
        <w:rPr>
          <w:b w:val="0"/>
        </w:rPr>
        <w:t>Proposal</w:t>
      </w:r>
      <w:r w:rsidR="00A42783" w:rsidRPr="00C83E94">
        <w:rPr>
          <w:b w:val="0"/>
        </w:rPr>
        <w:t xml:space="preserve"> #</w:t>
      </w:r>
      <w:r w:rsidR="00DA672B">
        <w:rPr>
          <w:b w:val="0"/>
        </w:rPr>
        <w:t>20180161</w:t>
      </w:r>
    </w:p>
    <w:p w:rsidR="00A42783" w:rsidRPr="00C83E94" w:rsidRDefault="00A42783" w:rsidP="00A42783">
      <w:pPr>
        <w:tabs>
          <w:tab w:val="left" w:pos="6840"/>
        </w:tabs>
        <w:ind w:left="720" w:right="720"/>
        <w:jc w:val="center"/>
        <w:rPr>
          <w:b/>
          <w:sz w:val="28"/>
        </w:rPr>
      </w:pPr>
      <w:r w:rsidRPr="00C83E94">
        <w:rPr>
          <w:b/>
          <w:sz w:val="28"/>
        </w:rPr>
        <w:t xml:space="preserve"> </w:t>
      </w:r>
    </w:p>
    <w:p w:rsidR="00A42783" w:rsidRDefault="00A42783" w:rsidP="00A42783">
      <w:pPr>
        <w:tabs>
          <w:tab w:val="left" w:pos="6840"/>
        </w:tabs>
        <w:ind w:left="720" w:right="720"/>
        <w:jc w:val="center"/>
        <w:rPr>
          <w:b/>
          <w:sz w:val="28"/>
        </w:rPr>
      </w:pPr>
    </w:p>
    <w:p w:rsidR="00A42783" w:rsidRDefault="00685580" w:rsidP="00A42783">
      <w:pPr>
        <w:tabs>
          <w:tab w:val="left" w:pos="6840"/>
        </w:tabs>
        <w:ind w:left="720" w:right="720"/>
        <w:jc w:val="center"/>
        <w:rPr>
          <w:b/>
          <w:sz w:val="28"/>
        </w:rPr>
      </w:pPr>
      <w:r>
        <w:rPr>
          <w:b/>
          <w:sz w:val="28"/>
        </w:rPr>
        <w:t>Development of Tradition Center for Commerce</w:t>
      </w: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p>
    <w:p w:rsidR="00A42783" w:rsidRDefault="00A42783" w:rsidP="00A42783">
      <w:pPr>
        <w:tabs>
          <w:tab w:val="left" w:pos="6840"/>
        </w:tabs>
        <w:ind w:left="720" w:right="720"/>
        <w:jc w:val="center"/>
        <w:rPr>
          <w:sz w:val="28"/>
        </w:rPr>
      </w:pPr>
      <w:r>
        <w:rPr>
          <w:sz w:val="28"/>
        </w:rPr>
        <w:t>Prepared By:</w:t>
      </w:r>
    </w:p>
    <w:p w:rsidR="00A42783" w:rsidRDefault="005E5DF0" w:rsidP="00A42783">
      <w:pPr>
        <w:tabs>
          <w:tab w:val="left" w:pos="6840"/>
        </w:tabs>
        <w:ind w:left="720" w:right="720"/>
        <w:jc w:val="center"/>
        <w:rPr>
          <w:sz w:val="28"/>
        </w:rPr>
      </w:pPr>
      <w:r>
        <w:rPr>
          <w:sz w:val="28"/>
        </w:rPr>
        <w:t>Robyn Holder</w:t>
      </w:r>
    </w:p>
    <w:p w:rsidR="00A42783" w:rsidRDefault="005E5DF0" w:rsidP="00A42783">
      <w:pPr>
        <w:tabs>
          <w:tab w:val="left" w:pos="6840"/>
        </w:tabs>
        <w:ind w:left="720" w:right="720"/>
        <w:jc w:val="center"/>
        <w:rPr>
          <w:sz w:val="28"/>
        </w:rPr>
      </w:pPr>
      <w:r>
        <w:rPr>
          <w:sz w:val="28"/>
        </w:rPr>
        <w:t>Procurement Management</w:t>
      </w:r>
    </w:p>
    <w:p w:rsidR="00A42783" w:rsidRDefault="00A42783" w:rsidP="00A42783">
      <w:pPr>
        <w:tabs>
          <w:tab w:val="left" w:pos="6840"/>
        </w:tabs>
        <w:ind w:left="720" w:right="720"/>
        <w:jc w:val="center"/>
        <w:rPr>
          <w:sz w:val="28"/>
          <w:lang w:val="fr-FR"/>
        </w:rPr>
      </w:pPr>
      <w:r>
        <w:rPr>
          <w:sz w:val="28"/>
          <w:lang w:val="fr-FR"/>
        </w:rPr>
        <w:t>121 SW Port St. Lucie Boulevard</w:t>
      </w:r>
    </w:p>
    <w:p w:rsidR="00A42783" w:rsidRDefault="00A42783" w:rsidP="00A42783">
      <w:pPr>
        <w:tabs>
          <w:tab w:val="left" w:pos="6840"/>
        </w:tabs>
        <w:ind w:left="720" w:right="720"/>
        <w:jc w:val="center"/>
        <w:rPr>
          <w:sz w:val="28"/>
          <w:lang w:val="fr-FR"/>
        </w:rPr>
      </w:pPr>
      <w:r>
        <w:rPr>
          <w:sz w:val="28"/>
          <w:lang w:val="fr-FR"/>
        </w:rPr>
        <w:t>Port St. Lucie, FL 34984-5099</w:t>
      </w:r>
    </w:p>
    <w:p w:rsidR="00A42783" w:rsidRDefault="005E5DF0" w:rsidP="00A42783">
      <w:pPr>
        <w:tabs>
          <w:tab w:val="left" w:pos="6840"/>
        </w:tabs>
        <w:ind w:left="720" w:right="720"/>
        <w:jc w:val="center"/>
        <w:rPr>
          <w:sz w:val="28"/>
        </w:rPr>
      </w:pPr>
      <w:r>
        <w:rPr>
          <w:sz w:val="28"/>
        </w:rPr>
        <w:t>772-344-4293</w:t>
      </w:r>
    </w:p>
    <w:p w:rsidR="00A42783" w:rsidRDefault="005E5DF0" w:rsidP="00A42783">
      <w:pPr>
        <w:tabs>
          <w:tab w:val="left" w:pos="6840"/>
        </w:tabs>
        <w:ind w:left="720" w:right="720"/>
        <w:jc w:val="center"/>
        <w:rPr>
          <w:sz w:val="28"/>
        </w:rPr>
      </w:pPr>
      <w:r>
        <w:rPr>
          <w:sz w:val="28"/>
        </w:rPr>
        <w:t>rholder</w:t>
      </w:r>
      <w:r w:rsidR="00A42783">
        <w:rPr>
          <w:sz w:val="28"/>
        </w:rPr>
        <w:t>@cityofpsl.com</w:t>
      </w:r>
    </w:p>
    <w:p w:rsidR="00A42783" w:rsidRDefault="00A42783" w:rsidP="00A42783">
      <w:pPr>
        <w:tabs>
          <w:tab w:val="left" w:pos="6840"/>
        </w:tabs>
        <w:ind w:left="720" w:right="720"/>
        <w:jc w:val="center"/>
        <w:rPr>
          <w:sz w:val="28"/>
        </w:rPr>
      </w:pPr>
    </w:p>
    <w:p w:rsidR="007F4AE7" w:rsidRPr="007F4AE7" w:rsidRDefault="00A42783" w:rsidP="00A42783">
      <w:pPr>
        <w:pStyle w:val="Heading5"/>
        <w:jc w:val="center"/>
        <w:rPr>
          <w:rFonts w:ascii="Times New Roman" w:hAnsi="Times New Roman"/>
          <w:szCs w:val="24"/>
          <w:u w:val="single"/>
        </w:rPr>
      </w:pPr>
      <w:r>
        <w:rPr>
          <w:rFonts w:ascii="Times New Roman" w:hAnsi="Times New Roman"/>
          <w:szCs w:val="24"/>
          <w:u w:val="single"/>
        </w:rPr>
        <w:br w:type="page"/>
      </w:r>
      <w:r w:rsidR="009C2123" w:rsidRPr="007F4AE7">
        <w:rPr>
          <w:rFonts w:ascii="Times New Roman" w:hAnsi="Times New Roman"/>
          <w:szCs w:val="24"/>
          <w:u w:val="single"/>
        </w:rPr>
        <w:lastRenderedPageBreak/>
        <w:t>REQUEST FOR PROPOSAL</w:t>
      </w:r>
      <w:r w:rsidR="008C1F12">
        <w:rPr>
          <w:rFonts w:ascii="Times New Roman" w:hAnsi="Times New Roman"/>
          <w:szCs w:val="24"/>
          <w:u w:val="single"/>
        </w:rPr>
        <w:t xml:space="preserve"> E-BID</w:t>
      </w:r>
      <w:r w:rsidR="007F4AE7" w:rsidRPr="007F4AE7">
        <w:rPr>
          <w:rFonts w:ascii="Times New Roman" w:hAnsi="Times New Roman"/>
          <w:szCs w:val="24"/>
          <w:u w:val="single"/>
        </w:rPr>
        <w:t xml:space="preserve"> #</w:t>
      </w:r>
      <w:r w:rsidR="00AE2F0F">
        <w:rPr>
          <w:rFonts w:ascii="Times New Roman" w:hAnsi="Times New Roman"/>
          <w:szCs w:val="24"/>
          <w:u w:val="single"/>
        </w:rPr>
        <w:t>20180161</w:t>
      </w:r>
    </w:p>
    <w:p w:rsidR="007F4AE7" w:rsidRPr="007F4AE7" w:rsidRDefault="00685580" w:rsidP="00A42783">
      <w:pPr>
        <w:jc w:val="center"/>
        <w:rPr>
          <w:rFonts w:ascii="Times New Roman" w:hAnsi="Times New Roman"/>
        </w:rPr>
      </w:pPr>
      <w:r>
        <w:rPr>
          <w:rFonts w:ascii="Times New Roman" w:hAnsi="Times New Roman"/>
        </w:rPr>
        <w:t>Development of Tradition Center for Commerce</w:t>
      </w:r>
    </w:p>
    <w:p w:rsidR="009C2123" w:rsidRDefault="009C2123"/>
    <w:p w:rsidR="009C2123" w:rsidRDefault="009C2123">
      <w:pPr>
        <w:rPr>
          <w:rFonts w:ascii="Times New Roman" w:hAnsi="Times New Roman"/>
        </w:rPr>
      </w:pPr>
    </w:p>
    <w:p w:rsidR="009C2123" w:rsidRDefault="00394D48" w:rsidP="00726F32">
      <w:pPr>
        <w:jc w:val="both"/>
        <w:rPr>
          <w:rFonts w:ascii="Times New Roman" w:hAnsi="Times New Roman"/>
        </w:rPr>
      </w:pPr>
      <w:r>
        <w:rPr>
          <w:rFonts w:ascii="Times New Roman" w:hAnsi="Times New Roman"/>
        </w:rPr>
        <w:t xml:space="preserve">Sealed Electronic Proposals for </w:t>
      </w:r>
      <w:r w:rsidR="007F4AE7">
        <w:rPr>
          <w:rFonts w:ascii="Times New Roman" w:hAnsi="Times New Roman"/>
        </w:rPr>
        <w:t>RFP #</w:t>
      </w:r>
      <w:r w:rsidR="00AE2F0F">
        <w:rPr>
          <w:rFonts w:ascii="Times New Roman" w:hAnsi="Times New Roman"/>
        </w:rPr>
        <w:t>20180161</w:t>
      </w:r>
      <w:r w:rsidR="007F4AE7">
        <w:rPr>
          <w:rFonts w:ascii="Times New Roman" w:hAnsi="Times New Roman"/>
        </w:rPr>
        <w:t xml:space="preserve"> for  </w:t>
      </w:r>
      <w:r w:rsidR="00685580">
        <w:rPr>
          <w:rFonts w:ascii="Times New Roman" w:hAnsi="Times New Roman"/>
        </w:rPr>
        <w:t>Development of Tradition Center for Commerce</w:t>
      </w:r>
      <w:r w:rsidR="007F4AE7">
        <w:rPr>
          <w:rFonts w:ascii="Times New Roman" w:hAnsi="Times New Roman"/>
        </w:rPr>
        <w:t xml:space="preserve"> </w:t>
      </w:r>
      <w:r w:rsidR="009C2123">
        <w:rPr>
          <w:rFonts w:ascii="Times New Roman" w:hAnsi="Times New Roman"/>
        </w:rPr>
        <w:t>wi</w:t>
      </w:r>
      <w:r w:rsidR="00DD3E8E">
        <w:rPr>
          <w:rFonts w:ascii="Times New Roman" w:hAnsi="Times New Roman"/>
        </w:rPr>
        <w:t xml:space="preserve">ll be received in the Procurement </w:t>
      </w:r>
      <w:r w:rsidR="009C2123">
        <w:rPr>
          <w:rFonts w:ascii="Times New Roman" w:hAnsi="Times New Roman"/>
        </w:rPr>
        <w:t>Manag</w:t>
      </w:r>
      <w:r w:rsidR="00DD3E8E">
        <w:rPr>
          <w:rFonts w:ascii="Times New Roman" w:hAnsi="Times New Roman"/>
        </w:rPr>
        <w:t>ement Department</w:t>
      </w:r>
      <w:r w:rsidR="009C2123">
        <w:rPr>
          <w:rFonts w:ascii="Times New Roman" w:hAnsi="Times New Roman"/>
        </w:rPr>
        <w:t>, of the City of Port St. Lucie, 3</w:t>
      </w:r>
      <w:r w:rsidR="009C2123">
        <w:rPr>
          <w:rFonts w:ascii="Times New Roman" w:hAnsi="Times New Roman"/>
          <w:vertAlign w:val="superscript"/>
        </w:rPr>
        <w:t>rd</w:t>
      </w:r>
      <w:r w:rsidR="009C2123">
        <w:rPr>
          <w:rFonts w:ascii="Times New Roman" w:hAnsi="Times New Roman"/>
        </w:rPr>
        <w:t xml:space="preserve"> Floor, Suite 390, Building “A” of the Municipal Complex located at 121 SW Port St. Lucie Boulevard, Port St. Lucie, FL  34984</w:t>
      </w:r>
      <w:r w:rsidR="009C2123">
        <w:rPr>
          <w:rFonts w:ascii="Times New Roman" w:hAnsi="Times New Roman"/>
        </w:rPr>
        <w:noBreakHyphen/>
        <w:t xml:space="preserve">5099, no later than </w:t>
      </w:r>
      <w:r w:rsidR="0048393F" w:rsidRPr="00B73775">
        <w:rPr>
          <w:rFonts w:ascii="Times New Roman" w:hAnsi="Times New Roman"/>
        </w:rPr>
        <w:t xml:space="preserve">3:00:00 p.m. on </w:t>
      </w:r>
      <w:r w:rsidR="001B0331" w:rsidRPr="00B73775">
        <w:rPr>
          <w:rFonts w:ascii="Times New Roman" w:hAnsi="Times New Roman"/>
        </w:rPr>
        <w:t>May 1</w:t>
      </w:r>
      <w:r w:rsidR="00B73775" w:rsidRPr="00B73775">
        <w:rPr>
          <w:rFonts w:ascii="Times New Roman" w:hAnsi="Times New Roman"/>
        </w:rPr>
        <w:t>5</w:t>
      </w:r>
      <w:r w:rsidR="001B0331" w:rsidRPr="00B73775">
        <w:rPr>
          <w:rFonts w:ascii="Times New Roman" w:hAnsi="Times New Roman"/>
        </w:rPr>
        <w:t>, 2018</w:t>
      </w:r>
      <w:r w:rsidR="009C2123">
        <w:rPr>
          <w:rFonts w:ascii="Times New Roman" w:hAnsi="Times New Roman"/>
        </w:rPr>
        <w:t xml:space="preserve">.  </w:t>
      </w:r>
    </w:p>
    <w:p w:rsidR="009C2123" w:rsidRDefault="009C2123" w:rsidP="00726F32">
      <w:pPr>
        <w:jc w:val="both"/>
        <w:rPr>
          <w:rFonts w:ascii="Times New Roman" w:hAnsi="Times New Roman"/>
        </w:rPr>
      </w:pPr>
    </w:p>
    <w:p w:rsidR="008F5A94" w:rsidRDefault="008F5A94" w:rsidP="008F5A94">
      <w:pPr>
        <w:jc w:val="both"/>
        <w:rPr>
          <w:rFonts w:ascii="Times New Roman" w:hAnsi="Times New Roman"/>
          <w:szCs w:val="24"/>
        </w:rPr>
      </w:pPr>
      <w:r>
        <w:rPr>
          <w:rFonts w:ascii="Times New Roman" w:hAnsi="Times New Roman"/>
          <w:szCs w:val="24"/>
        </w:rPr>
        <w:t xml:space="preserve">Electronic replies will be the </w:t>
      </w:r>
      <w:r w:rsidRPr="00E026B7">
        <w:rPr>
          <w:rFonts w:ascii="Times New Roman" w:hAnsi="Times New Roman"/>
          <w:b/>
          <w:szCs w:val="24"/>
          <w:u w:val="single"/>
        </w:rPr>
        <w:t>only</w:t>
      </w:r>
      <w:r w:rsidRPr="00E026B7">
        <w:rPr>
          <w:rFonts w:ascii="Times New Roman" w:hAnsi="Times New Roman"/>
          <w:b/>
          <w:szCs w:val="24"/>
        </w:rPr>
        <w:t xml:space="preserve"> </w:t>
      </w:r>
      <w:r>
        <w:rPr>
          <w:rFonts w:ascii="Times New Roman" w:hAnsi="Times New Roman"/>
          <w:szCs w:val="24"/>
        </w:rPr>
        <w:t>method allowed for Bidders to respond to this solicitation. All submittals must be contained in one (1) file and compatible with Microsoft Office 2007. E-Bidding will be done through a secure locked box. Bidders can only view/submit their E-Bid and will not have access to any other Bidder’s submittals. The Bidder’s E-Bid may be changed at the Bidder’s discretion until the due date and time have been reached at which time the Bidder will no longer be able to change or have access to the electronic bid submittal. The City will then open the E-Bids. Bidders who are e-bidding for the first time are strongly encourag</w:t>
      </w:r>
      <w:r w:rsidR="001B0331">
        <w:rPr>
          <w:rFonts w:ascii="Times New Roman" w:hAnsi="Times New Roman"/>
          <w:szCs w:val="24"/>
        </w:rPr>
        <w:t xml:space="preserve">ed to contact DemandStar </w:t>
      </w:r>
      <w:r>
        <w:rPr>
          <w:rFonts w:ascii="Times New Roman" w:hAnsi="Times New Roman"/>
          <w:szCs w:val="24"/>
        </w:rPr>
        <w:t xml:space="preserve">by e-mailing questions to </w:t>
      </w:r>
      <w:hyperlink r:id="rId10" w:history="1">
        <w:r w:rsidRPr="00CE6618">
          <w:rPr>
            <w:rStyle w:val="Hyperlink"/>
            <w:rFonts w:ascii="Times New Roman" w:hAnsi="Times New Roman"/>
            <w:szCs w:val="24"/>
          </w:rPr>
          <w:t>supplierservices@onvia.com</w:t>
        </w:r>
      </w:hyperlink>
      <w:r w:rsidR="005E5DF0">
        <w:rPr>
          <w:rFonts w:ascii="Times New Roman" w:hAnsi="Times New Roman"/>
          <w:szCs w:val="24"/>
        </w:rPr>
        <w:t xml:space="preserve">  Submittals may also be submitted to </w:t>
      </w:r>
      <w:hyperlink r:id="rId11" w:history="1">
        <w:r w:rsidR="005E5DF0" w:rsidRPr="001F28C7">
          <w:rPr>
            <w:rStyle w:val="Hyperlink"/>
            <w:rFonts w:ascii="Times New Roman" w:hAnsi="Times New Roman"/>
            <w:szCs w:val="24"/>
          </w:rPr>
          <w:t>purch@cityofpsl.com</w:t>
        </w:r>
      </w:hyperlink>
      <w:r w:rsidR="005E5DF0">
        <w:rPr>
          <w:rFonts w:ascii="Times New Roman" w:hAnsi="Times New Roman"/>
          <w:szCs w:val="24"/>
        </w:rPr>
        <w:t xml:space="preserve"> in the same format as a</w:t>
      </w:r>
      <w:r w:rsidR="009C788B">
        <w:rPr>
          <w:rFonts w:ascii="Times New Roman" w:hAnsi="Times New Roman"/>
          <w:szCs w:val="24"/>
        </w:rPr>
        <w:t xml:space="preserve">bove however, </w:t>
      </w:r>
      <w:r w:rsidR="005E5DF0">
        <w:rPr>
          <w:rFonts w:ascii="Times New Roman" w:hAnsi="Times New Roman"/>
          <w:szCs w:val="24"/>
        </w:rPr>
        <w:t>this is not a locked box.</w:t>
      </w:r>
    </w:p>
    <w:p w:rsidR="008F5A94" w:rsidRDefault="008F5A94" w:rsidP="008F5A94">
      <w:pPr>
        <w:jc w:val="both"/>
        <w:rPr>
          <w:rFonts w:ascii="Times New Roman" w:hAnsi="Times New Roman"/>
          <w:szCs w:val="24"/>
        </w:rPr>
      </w:pPr>
    </w:p>
    <w:p w:rsidR="008F5A94" w:rsidRDefault="008F5A94" w:rsidP="008F5A94">
      <w:pPr>
        <w:jc w:val="both"/>
        <w:rPr>
          <w:rFonts w:ascii="Times New Roman" w:hAnsi="Times New Roman"/>
        </w:rPr>
      </w:pPr>
      <w:r>
        <w:rPr>
          <w:rFonts w:ascii="Times New Roman" w:hAnsi="Times New Roman"/>
        </w:rPr>
        <w:t>All bids must be received by the date and time specified above, when they will be opened and publicly read aloud.  The bid time shall be scrupulously observed.  Bids uploaded to DemandStar.com</w:t>
      </w:r>
      <w:r w:rsidR="005E5DF0">
        <w:rPr>
          <w:rFonts w:ascii="Times New Roman" w:hAnsi="Times New Roman"/>
        </w:rPr>
        <w:t xml:space="preserve"> or purch@cityofpsl.com</w:t>
      </w:r>
      <w:r>
        <w:rPr>
          <w:rFonts w:ascii="Times New Roman" w:hAnsi="Times New Roman"/>
        </w:rPr>
        <w:t xml:space="preserve"> after the time specified shall not be considered.  It is the sole responsibility of the Bidder to ensure that his or her bid is uploaded before the closing date and time.  The City shall in no way be responsible for delays caused by any power outages or internet failures. No exceptions will be made.</w:t>
      </w:r>
    </w:p>
    <w:p w:rsidR="008F5A94" w:rsidRPr="000C546E" w:rsidRDefault="008F5A94" w:rsidP="008F5A94">
      <w:pPr>
        <w:jc w:val="both"/>
        <w:rPr>
          <w:rFonts w:ascii="Times New Roman" w:hAnsi="Times New Roman"/>
          <w:szCs w:val="24"/>
        </w:rPr>
      </w:pPr>
    </w:p>
    <w:p w:rsidR="008F5A94" w:rsidRDefault="008F5A94" w:rsidP="00726F32">
      <w:pPr>
        <w:jc w:val="both"/>
        <w:rPr>
          <w:rFonts w:ascii="Times New Roman" w:hAnsi="Times New Roman"/>
        </w:rPr>
      </w:pPr>
      <w:r w:rsidRPr="00300F02">
        <w:rPr>
          <w:rFonts w:ascii="Times New Roman" w:hAnsi="Times New Roman"/>
          <w:b/>
        </w:rPr>
        <w:t>THE CITY OF PORT ST. LUCIE RESERVES THE RIGHT TO WAIVE ANY AND ALL INFORMALITIES OR IRREGULARITIES, TO ACCEPT OR REJECT ANY AND ALL BIDS, IN WHOLE OR IN PART, TO SOLICIT AND RE-ADVERTISE FOR NEW BIDS, ABANDON THE PROJECT IN ITS ENTIRETY, OR TAKE OTHER SUCH ACTION AS SERVES THE BEST INTERESTS OF THE CITY</w:t>
      </w:r>
      <w:r>
        <w:rPr>
          <w:rFonts w:ascii="Times New Roman" w:hAnsi="Times New Roman"/>
        </w:rPr>
        <w:t>.</w:t>
      </w:r>
    </w:p>
    <w:p w:rsidR="008F5A94" w:rsidRDefault="008F5A94" w:rsidP="008F5A94">
      <w:pPr>
        <w:rPr>
          <w:rFonts w:ascii="Times New Roman" w:hAnsi="Times New Roman"/>
        </w:rPr>
      </w:pPr>
    </w:p>
    <w:p w:rsidR="008F5A94" w:rsidRDefault="008F5A94" w:rsidP="008F5A94">
      <w:pPr>
        <w:rPr>
          <w:rFonts w:ascii="Times New Roman" w:hAnsi="Times New Roman"/>
        </w:rPr>
      </w:pPr>
      <w:r w:rsidRPr="00C42744">
        <w:rPr>
          <w:rFonts w:ascii="Times New Roman" w:hAnsi="Times New Roman"/>
          <w:b/>
        </w:rPr>
        <w:t>The City reserves the right to extend the bid opening date when no responses or only one (1) response is received</w:t>
      </w:r>
      <w:r>
        <w:rPr>
          <w:rFonts w:ascii="Times New Roman" w:hAnsi="Times New Roman"/>
        </w:rPr>
        <w:t>.</w:t>
      </w:r>
    </w:p>
    <w:p w:rsidR="008F5A94" w:rsidRDefault="008F5A94" w:rsidP="008F5A94">
      <w:pPr>
        <w:rPr>
          <w:rFonts w:ascii="Times New Roman" w:hAnsi="Times New Roman"/>
        </w:rPr>
      </w:pPr>
    </w:p>
    <w:p w:rsidR="008F5A94" w:rsidRPr="009065A4" w:rsidRDefault="008F5A94" w:rsidP="008F5A94">
      <w:pPr>
        <w:jc w:val="both"/>
        <w:rPr>
          <w:rFonts w:ascii="Times New Roman" w:hAnsi="Times New Roman"/>
          <w:color w:val="000000"/>
          <w:spacing w:val="-3"/>
          <w:szCs w:val="24"/>
        </w:rPr>
      </w:pPr>
      <w:r w:rsidRPr="009065A4">
        <w:rPr>
          <w:rFonts w:ascii="Times New Roman" w:hAnsi="Times New Roman"/>
          <w:spacing w:val="-3"/>
          <w:szCs w:val="24"/>
        </w:rPr>
        <w:t xml:space="preserve">Submit all questions </w:t>
      </w:r>
      <w:r>
        <w:rPr>
          <w:rFonts w:ascii="Times New Roman" w:hAnsi="Times New Roman"/>
          <w:spacing w:val="-3"/>
          <w:szCs w:val="24"/>
        </w:rPr>
        <w:t xml:space="preserve">in writing concerning procedures for responding to this bid or </w:t>
      </w:r>
      <w:r w:rsidRPr="009065A4">
        <w:rPr>
          <w:rFonts w:ascii="Times New Roman" w:hAnsi="Times New Roman"/>
          <w:spacing w:val="-3"/>
          <w:szCs w:val="24"/>
        </w:rPr>
        <w:t xml:space="preserve">regarding the Contract Documents, to </w:t>
      </w:r>
      <w:r w:rsidR="005E5DF0">
        <w:rPr>
          <w:rFonts w:ascii="Times New Roman" w:hAnsi="Times New Roman"/>
          <w:spacing w:val="-3"/>
          <w:szCs w:val="24"/>
        </w:rPr>
        <w:t>Robyn Holder</w:t>
      </w:r>
      <w:r w:rsidRPr="009065A4">
        <w:rPr>
          <w:rFonts w:ascii="Times New Roman" w:hAnsi="Times New Roman"/>
          <w:color w:val="000000"/>
          <w:spacing w:val="-3"/>
          <w:szCs w:val="24"/>
        </w:rPr>
        <w:t xml:space="preserve"> in the City of Port St. Lucie </w:t>
      </w:r>
      <w:r>
        <w:rPr>
          <w:rFonts w:ascii="Times New Roman" w:hAnsi="Times New Roman"/>
          <w:color w:val="000000"/>
          <w:spacing w:val="-3"/>
          <w:szCs w:val="24"/>
        </w:rPr>
        <w:t>Procurement</w:t>
      </w:r>
      <w:r w:rsidRPr="009065A4">
        <w:rPr>
          <w:rFonts w:ascii="Times New Roman" w:hAnsi="Times New Roman"/>
          <w:color w:val="000000"/>
          <w:spacing w:val="-3"/>
          <w:szCs w:val="24"/>
        </w:rPr>
        <w:t xml:space="preserve"> Management</w:t>
      </w:r>
      <w:r>
        <w:rPr>
          <w:rFonts w:ascii="Times New Roman" w:hAnsi="Times New Roman"/>
          <w:color w:val="000000"/>
          <w:spacing w:val="-3"/>
          <w:szCs w:val="24"/>
        </w:rPr>
        <w:t xml:space="preserve"> Department</w:t>
      </w:r>
      <w:r w:rsidRPr="009065A4">
        <w:rPr>
          <w:rFonts w:ascii="Times New Roman" w:hAnsi="Times New Roman"/>
          <w:color w:val="000000"/>
          <w:spacing w:val="-3"/>
          <w:szCs w:val="24"/>
        </w:rPr>
        <w:t xml:space="preserve">, 121 SW Port St. Lucie Boulevard, </w:t>
      </w:r>
      <w:smartTag w:uri="urn:schemas-microsoft-com:office:smarttags" w:element="Street">
        <w:r w:rsidRPr="009065A4">
          <w:rPr>
            <w:rFonts w:ascii="Times New Roman" w:hAnsi="Times New Roman"/>
            <w:color w:val="000000"/>
            <w:spacing w:val="-3"/>
            <w:szCs w:val="24"/>
          </w:rPr>
          <w:t>Port St.</w:t>
        </w:r>
      </w:smartTag>
      <w:r w:rsidRPr="009065A4">
        <w:rPr>
          <w:rFonts w:ascii="Times New Roman" w:hAnsi="Times New Roman"/>
          <w:color w:val="000000"/>
          <w:spacing w:val="-3"/>
          <w:szCs w:val="24"/>
        </w:rPr>
        <w:t xml:space="preserve"> Lucie, Florida 34984</w:t>
      </w:r>
      <w:r w:rsidR="005E5DF0">
        <w:rPr>
          <w:rFonts w:ascii="Times New Roman" w:hAnsi="Times New Roman"/>
          <w:color w:val="000000"/>
          <w:spacing w:val="-3"/>
          <w:szCs w:val="24"/>
        </w:rPr>
        <w:t>, Phone (772) 344-4293</w:t>
      </w:r>
      <w:r w:rsidRPr="009065A4">
        <w:rPr>
          <w:rFonts w:ascii="Times New Roman" w:hAnsi="Times New Roman"/>
          <w:color w:val="000000"/>
          <w:spacing w:val="-3"/>
          <w:szCs w:val="24"/>
        </w:rPr>
        <w:t>, Fax (772) 871-7337, and emai</w:t>
      </w:r>
      <w:r>
        <w:rPr>
          <w:rFonts w:ascii="Times New Roman" w:hAnsi="Times New Roman"/>
          <w:color w:val="000000"/>
          <w:spacing w:val="-3"/>
          <w:szCs w:val="24"/>
        </w:rPr>
        <w:t xml:space="preserve">l: </w:t>
      </w:r>
      <w:hyperlink r:id="rId12" w:history="1">
        <w:r w:rsidR="005E5DF0" w:rsidRPr="001F28C7">
          <w:rPr>
            <w:rStyle w:val="Hyperlink"/>
            <w:rFonts w:ascii="Times New Roman" w:hAnsi="Times New Roman"/>
            <w:spacing w:val="-3"/>
            <w:szCs w:val="24"/>
          </w:rPr>
          <w:t>rholder@cityofpsl.com</w:t>
        </w:r>
      </w:hyperlink>
      <w:r w:rsidRPr="009065A4">
        <w:rPr>
          <w:rFonts w:ascii="Times New Roman" w:hAnsi="Times New Roman"/>
          <w:color w:val="000000"/>
          <w:spacing w:val="-3"/>
          <w:szCs w:val="24"/>
        </w:rPr>
        <w:t xml:space="preserve">. The City will not be responsible for oral clarification of questions. Questions received </w:t>
      </w:r>
      <w:r w:rsidRPr="009065A4">
        <w:rPr>
          <w:rFonts w:ascii="Times New Roman" w:hAnsi="Times New Roman"/>
          <w:bCs/>
          <w:color w:val="000000"/>
          <w:spacing w:val="-3"/>
          <w:szCs w:val="24"/>
        </w:rPr>
        <w:t xml:space="preserve">after </w:t>
      </w:r>
      <w:r w:rsidR="00B73775" w:rsidRPr="00B73775">
        <w:rPr>
          <w:rFonts w:ascii="Times New Roman" w:hAnsi="Times New Roman"/>
          <w:b/>
          <w:bCs/>
          <w:color w:val="000000"/>
          <w:spacing w:val="-3"/>
          <w:szCs w:val="24"/>
        </w:rPr>
        <w:t>May 8</w:t>
      </w:r>
      <w:r w:rsidR="001B0331" w:rsidRPr="00B73775">
        <w:rPr>
          <w:rFonts w:ascii="Times New Roman" w:hAnsi="Times New Roman"/>
          <w:b/>
          <w:bCs/>
          <w:color w:val="000000"/>
          <w:spacing w:val="-3"/>
          <w:szCs w:val="24"/>
        </w:rPr>
        <w:t>, 2018</w:t>
      </w:r>
      <w:r w:rsidRPr="009065A4">
        <w:rPr>
          <w:rFonts w:ascii="Times New Roman" w:hAnsi="Times New Roman"/>
          <w:b/>
          <w:bCs/>
          <w:color w:val="000000"/>
          <w:spacing w:val="-3"/>
          <w:szCs w:val="24"/>
        </w:rPr>
        <w:t xml:space="preserve"> </w:t>
      </w:r>
      <w:r w:rsidRPr="009065A4">
        <w:rPr>
          <w:rFonts w:ascii="Times New Roman" w:hAnsi="Times New Roman"/>
          <w:bCs/>
          <w:color w:val="000000"/>
          <w:spacing w:val="-3"/>
          <w:szCs w:val="24"/>
        </w:rPr>
        <w:t>m</w:t>
      </w:r>
      <w:r w:rsidRPr="009065A4">
        <w:rPr>
          <w:rFonts w:ascii="Times New Roman" w:hAnsi="Times New Roman"/>
          <w:color w:val="000000"/>
          <w:spacing w:val="-3"/>
          <w:szCs w:val="24"/>
        </w:rPr>
        <w:t xml:space="preserve">ay not be answered, and will not be cause for additional compensation. </w:t>
      </w:r>
      <w:r>
        <w:rPr>
          <w:rFonts w:ascii="Times New Roman" w:hAnsi="Times New Roman"/>
          <w:color w:val="000000"/>
          <w:spacing w:val="-3"/>
          <w:szCs w:val="24"/>
        </w:rPr>
        <w:t xml:space="preserve">To ensure fair consideration for all </w:t>
      </w:r>
      <w:r w:rsidRPr="009065A4">
        <w:rPr>
          <w:rFonts w:ascii="Times New Roman" w:hAnsi="Times New Roman"/>
          <w:color w:val="000000"/>
          <w:spacing w:val="-3"/>
          <w:szCs w:val="24"/>
        </w:rPr>
        <w:t>Bidders</w:t>
      </w:r>
      <w:r>
        <w:rPr>
          <w:rFonts w:ascii="Times New Roman" w:hAnsi="Times New Roman"/>
          <w:color w:val="000000"/>
          <w:spacing w:val="-3"/>
          <w:szCs w:val="24"/>
        </w:rPr>
        <w:t>, it</w:t>
      </w:r>
      <w:r w:rsidRPr="009065A4">
        <w:rPr>
          <w:rFonts w:ascii="Times New Roman" w:hAnsi="Times New Roman"/>
          <w:color w:val="000000"/>
          <w:spacing w:val="-3"/>
          <w:szCs w:val="24"/>
        </w:rPr>
        <w:t xml:space="preserve"> must cl</w:t>
      </w:r>
      <w:r w:rsidR="00D912BB">
        <w:rPr>
          <w:rFonts w:ascii="Times New Roman" w:hAnsi="Times New Roman"/>
          <w:color w:val="000000"/>
          <w:spacing w:val="-3"/>
          <w:szCs w:val="24"/>
        </w:rPr>
        <w:t>early</w:t>
      </w:r>
      <w:r w:rsidR="00DA672B">
        <w:rPr>
          <w:rFonts w:ascii="Times New Roman" w:hAnsi="Times New Roman"/>
          <w:color w:val="000000"/>
          <w:spacing w:val="-3"/>
          <w:szCs w:val="24"/>
        </w:rPr>
        <w:t xml:space="preserve"> understand that Ms. Holder</w:t>
      </w:r>
      <w:r w:rsidRPr="009065A4">
        <w:rPr>
          <w:rFonts w:ascii="Times New Roman" w:hAnsi="Times New Roman"/>
          <w:color w:val="000000"/>
          <w:spacing w:val="-3"/>
          <w:szCs w:val="24"/>
        </w:rPr>
        <w:t xml:space="preserve"> is the only individual authorized to represent the City during the bidding and contract award time frame. </w:t>
      </w:r>
    </w:p>
    <w:p w:rsidR="008F5A94" w:rsidRPr="009065A4" w:rsidRDefault="008F5A94" w:rsidP="008F5A94">
      <w:pPr>
        <w:ind w:left="720" w:hanging="720"/>
        <w:jc w:val="both"/>
        <w:rPr>
          <w:rFonts w:ascii="Times New Roman" w:hAnsi="Times New Roman"/>
          <w:spacing w:val="-3"/>
          <w:szCs w:val="24"/>
        </w:rPr>
      </w:pPr>
      <w:r w:rsidRPr="009065A4">
        <w:rPr>
          <w:rFonts w:ascii="Times New Roman" w:hAnsi="Times New Roman"/>
          <w:spacing w:val="-3"/>
          <w:szCs w:val="24"/>
        </w:rPr>
        <w:tab/>
      </w:r>
    </w:p>
    <w:p w:rsidR="008F5A94" w:rsidRDefault="008F5A94" w:rsidP="008F5A94">
      <w:pPr>
        <w:jc w:val="both"/>
        <w:rPr>
          <w:rFonts w:ascii="Times New Roman" w:hAnsi="Times New Roman"/>
          <w:szCs w:val="24"/>
        </w:rPr>
      </w:pPr>
      <w:r w:rsidRPr="009065A4">
        <w:rPr>
          <w:rFonts w:ascii="Times New Roman" w:hAnsi="Times New Roman"/>
          <w:spacing w:val="-3"/>
          <w:szCs w:val="24"/>
        </w:rPr>
        <w:t xml:space="preserve">Questions submitted to any other person in any department, including the Mayor, will not be addressed. </w:t>
      </w:r>
      <w:r w:rsidRPr="009065A4">
        <w:rPr>
          <w:rFonts w:ascii="Times New Roman" w:hAnsi="Times New Roman"/>
          <w:szCs w:val="24"/>
        </w:rPr>
        <w:t xml:space="preserve">Questions will be answered in the form of an addendum. The Bidder(s), in turn, shall acknowledge receipt of the addendum by statement of the Addendum number and the date of issuance in the submittal of his/her bid.  The City will not be responsible for any interpretation, other than those transmitted by addendum to the bid, made or given prior to the bid award.  The Bidder(s) is responsible for verifying they have received all Bid Addenda. </w:t>
      </w:r>
    </w:p>
    <w:p w:rsidR="008F5A94" w:rsidRDefault="008F5A94" w:rsidP="008F5A94">
      <w:pPr>
        <w:jc w:val="both"/>
        <w:rPr>
          <w:rFonts w:ascii="Times New Roman" w:hAnsi="Times New Roman"/>
          <w:szCs w:val="24"/>
        </w:rPr>
      </w:pPr>
    </w:p>
    <w:p w:rsidR="008F5A94" w:rsidRPr="00C42744" w:rsidRDefault="008F5A94" w:rsidP="008F5A94">
      <w:pPr>
        <w:jc w:val="both"/>
        <w:rPr>
          <w:rFonts w:ascii="Times New Roman" w:hAnsi="Times New Roman"/>
          <w:b/>
        </w:rPr>
      </w:pPr>
      <w:r>
        <w:rPr>
          <w:rFonts w:ascii="Times New Roman" w:hAnsi="Times New Roman"/>
        </w:rPr>
        <w:t xml:space="preserve">If you have obtained this document from a source other than directly from the City or from DemandStar by Onvia.com you are not on record as a plan holder.  The Procurement Management Department takes no responsibility to provide Addenda to parties not listed by the City as plan holders.  </w:t>
      </w:r>
      <w:r w:rsidRPr="00C42744">
        <w:rPr>
          <w:rFonts w:ascii="Times New Roman" w:hAnsi="Times New Roman"/>
          <w:b/>
        </w:rPr>
        <w:t>It is the Bidder's responsibility to check with our office prior to submitting your proposal to ensure you have a complete, up-to-date package. The Bidder is responsible for verifying they have received all Bid Addenda.</w:t>
      </w:r>
    </w:p>
    <w:p w:rsidR="008F5A94" w:rsidRDefault="008F5A94" w:rsidP="008F5A94">
      <w:pPr>
        <w:rPr>
          <w:rFonts w:ascii="Times New Roman" w:hAnsi="Times New Roman"/>
        </w:rPr>
      </w:pPr>
    </w:p>
    <w:p w:rsidR="008F5A94" w:rsidRDefault="008F5A94" w:rsidP="008F5A94">
      <w:pPr>
        <w:rPr>
          <w:rFonts w:ascii="Times New Roman" w:hAnsi="Times New Roman"/>
        </w:rPr>
      </w:pPr>
      <w:r>
        <w:rPr>
          <w:rFonts w:ascii="Times New Roman" w:hAnsi="Times New Roman"/>
        </w:rPr>
        <w:t xml:space="preserve">For the purpose of this bid, the term Bidder, E-Bidder, Proposer and </w:t>
      </w:r>
      <w:r w:rsidR="00105FBB">
        <w:rPr>
          <w:rFonts w:ascii="Times New Roman" w:hAnsi="Times New Roman"/>
        </w:rPr>
        <w:t>Developer</w:t>
      </w:r>
      <w:r>
        <w:rPr>
          <w:rFonts w:ascii="Times New Roman" w:hAnsi="Times New Roman"/>
        </w:rPr>
        <w:t xml:space="preserve"> may be used interchangeably.</w:t>
      </w:r>
    </w:p>
    <w:p w:rsidR="008F5A94" w:rsidRDefault="008F5A94" w:rsidP="008F5A94">
      <w:pPr>
        <w:rPr>
          <w:rFonts w:ascii="Times New Roman" w:hAnsi="Times New Roman"/>
        </w:rPr>
      </w:pPr>
    </w:p>
    <w:p w:rsidR="008F5A94" w:rsidRDefault="008F5A94" w:rsidP="008F5A94">
      <w:pPr>
        <w:rPr>
          <w:rFonts w:ascii="Times New Roman" w:hAnsi="Times New Roman"/>
        </w:rPr>
      </w:pPr>
      <w:r>
        <w:rPr>
          <w:rFonts w:ascii="Times New Roman" w:hAnsi="Times New Roman"/>
        </w:rPr>
        <w:t>Bid Specifications consist of the following documents:</w:t>
      </w:r>
    </w:p>
    <w:p w:rsidR="008F5A94" w:rsidRDefault="008F5A94" w:rsidP="008F5A94">
      <w:pPr>
        <w:numPr>
          <w:ilvl w:val="0"/>
          <w:numId w:val="30"/>
        </w:numPr>
        <w:rPr>
          <w:rFonts w:ascii="Times New Roman" w:hAnsi="Times New Roman"/>
        </w:rPr>
      </w:pPr>
      <w:r w:rsidRPr="00C82C16">
        <w:rPr>
          <w:rFonts w:ascii="Times New Roman" w:hAnsi="Times New Roman"/>
        </w:rPr>
        <w:t>E-Bid Specifications, page</w:t>
      </w:r>
      <w:r w:rsidR="009455AE">
        <w:rPr>
          <w:rFonts w:ascii="Times New Roman" w:hAnsi="Times New Roman"/>
        </w:rPr>
        <w:t xml:space="preserve"> 1-17</w:t>
      </w:r>
    </w:p>
    <w:p w:rsidR="001B0331" w:rsidRDefault="004E7AE1" w:rsidP="008F5A94">
      <w:pPr>
        <w:numPr>
          <w:ilvl w:val="0"/>
          <w:numId w:val="30"/>
        </w:numPr>
        <w:rPr>
          <w:rFonts w:ascii="Times New Roman" w:hAnsi="Times New Roman"/>
        </w:rPr>
      </w:pPr>
      <w:r>
        <w:rPr>
          <w:rFonts w:ascii="Times New Roman" w:hAnsi="Times New Roman"/>
        </w:rPr>
        <w:t>Maps</w:t>
      </w:r>
    </w:p>
    <w:p w:rsidR="008F5A94" w:rsidRPr="009065A4" w:rsidRDefault="008F5A94" w:rsidP="008F5A94">
      <w:pPr>
        <w:jc w:val="both"/>
        <w:rPr>
          <w:rFonts w:ascii="Times New Roman" w:hAnsi="Times New Roman"/>
          <w:szCs w:val="24"/>
        </w:rPr>
      </w:pPr>
    </w:p>
    <w:p w:rsidR="009C2123" w:rsidRDefault="009C2123">
      <w:pPr>
        <w:rPr>
          <w:rFonts w:ascii="Times New Roman" w:hAnsi="Times New Roman"/>
        </w:rPr>
      </w:pPr>
    </w:p>
    <w:p w:rsidR="009C2123" w:rsidRDefault="009C2123">
      <w:pPr>
        <w:rPr>
          <w:rFonts w:ascii="Times New Roman" w:hAnsi="Times New Roman"/>
        </w:rPr>
      </w:pPr>
    </w:p>
    <w:p w:rsidR="007F4AE7" w:rsidRDefault="004E7AE1">
      <w:pPr>
        <w:tabs>
          <w:tab w:val="right" w:pos="9360"/>
        </w:tabs>
        <w:rPr>
          <w:rFonts w:ascii="Times New Roman" w:hAnsi="Times New Roman"/>
        </w:rPr>
      </w:pPr>
      <w:r>
        <w:rPr>
          <w:rFonts w:ascii="Times New Roman" w:hAnsi="Times New Roman"/>
        </w:rPr>
        <w:t>Robyn Holder, CPPB</w:t>
      </w:r>
    </w:p>
    <w:p w:rsidR="009C2123" w:rsidRDefault="004E7AE1">
      <w:pPr>
        <w:tabs>
          <w:tab w:val="right" w:pos="9360"/>
        </w:tabs>
        <w:rPr>
          <w:rFonts w:ascii="Times New Roman" w:hAnsi="Times New Roman"/>
        </w:rPr>
      </w:pPr>
      <w:r>
        <w:rPr>
          <w:rFonts w:ascii="Times New Roman" w:hAnsi="Times New Roman"/>
        </w:rPr>
        <w:t>Procurement Management Department</w:t>
      </w: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u w:val="single"/>
        </w:rPr>
      </w:pPr>
    </w:p>
    <w:p w:rsidR="00D072A0" w:rsidRPr="00ED745C" w:rsidRDefault="00D072A0" w:rsidP="00D072A0">
      <w:pPr>
        <w:rPr>
          <w:rFonts w:ascii="Times New Roman" w:hAnsi="Times New Roman"/>
          <w:i/>
          <w:sz w:val="22"/>
          <w:szCs w:val="22"/>
        </w:rPr>
      </w:pPr>
      <w:r w:rsidRPr="00F874DC">
        <w:rPr>
          <w:rFonts w:ascii="Times New Roman" w:hAnsi="Times New Roman"/>
          <w:b/>
          <w:szCs w:val="24"/>
        </w:rPr>
        <w:t>CAUTION</w:t>
      </w:r>
      <w:r w:rsidRPr="00F874DC">
        <w:rPr>
          <w:rFonts w:ascii="Times New Roman" w:hAnsi="Times New Roman"/>
          <w:szCs w:val="24"/>
        </w:rPr>
        <w:t xml:space="preserve">: </w:t>
      </w:r>
      <w:r>
        <w:rPr>
          <w:rFonts w:ascii="Times New Roman" w:hAnsi="Times New Roman"/>
          <w:b/>
          <w:i/>
          <w:szCs w:val="24"/>
        </w:rPr>
        <w:t>The City is not responsible for any power outages or internet failures</w:t>
      </w:r>
      <w:r w:rsidRPr="00F874DC">
        <w:rPr>
          <w:rFonts w:ascii="Times New Roman" w:hAnsi="Times New Roman"/>
          <w:b/>
          <w:i/>
          <w:szCs w:val="24"/>
        </w:rPr>
        <w:t xml:space="preserve">.  It is suggested that you </w:t>
      </w:r>
      <w:r>
        <w:rPr>
          <w:rFonts w:ascii="Times New Roman" w:hAnsi="Times New Roman"/>
          <w:b/>
          <w:i/>
          <w:szCs w:val="24"/>
        </w:rPr>
        <w:t>upload</w:t>
      </w:r>
      <w:r w:rsidRPr="00F874DC">
        <w:rPr>
          <w:rFonts w:ascii="Times New Roman" w:hAnsi="Times New Roman"/>
          <w:b/>
          <w:i/>
          <w:szCs w:val="24"/>
        </w:rPr>
        <w:t xml:space="preserve"> your response in adequate time to assure that it will</w:t>
      </w:r>
      <w:r>
        <w:rPr>
          <w:rFonts w:ascii="Times New Roman" w:hAnsi="Times New Roman"/>
          <w:b/>
          <w:i/>
          <w:szCs w:val="24"/>
        </w:rPr>
        <w:t xml:space="preserve"> post</w:t>
      </w:r>
      <w:r w:rsidRPr="00F874DC">
        <w:rPr>
          <w:rFonts w:ascii="Times New Roman" w:hAnsi="Times New Roman"/>
          <w:b/>
          <w:i/>
          <w:szCs w:val="24"/>
        </w:rPr>
        <w:t xml:space="preserve"> on the day prior to the closing date</w:t>
      </w:r>
      <w:r w:rsidRPr="0041019C">
        <w:rPr>
          <w:rFonts w:ascii="Times New Roman" w:hAnsi="Times New Roman"/>
          <w:b/>
          <w:i/>
          <w:sz w:val="16"/>
          <w:szCs w:val="16"/>
        </w:rPr>
        <w:t>.</w:t>
      </w:r>
      <w:r>
        <w:rPr>
          <w:rFonts w:ascii="Times New Roman" w:hAnsi="Times New Roman"/>
          <w:i/>
          <w:sz w:val="22"/>
          <w:szCs w:val="22"/>
        </w:rPr>
        <w:t xml:space="preserve"> </w:t>
      </w:r>
    </w:p>
    <w:p w:rsidR="00D072A0" w:rsidRDefault="00D072A0">
      <w:pPr>
        <w:rPr>
          <w:rFonts w:ascii="Times New Roman" w:hAnsi="Times New Roman"/>
          <w:u w:val="single"/>
        </w:rPr>
      </w:pPr>
    </w:p>
    <w:p w:rsidR="009C2123" w:rsidRDefault="009C2123">
      <w:pPr>
        <w:rPr>
          <w:rFonts w:ascii="Times New Roman" w:hAnsi="Times New Roman"/>
        </w:rPr>
      </w:pPr>
    </w:p>
    <w:p w:rsidR="009C2123" w:rsidRDefault="0013184D">
      <w:pPr>
        <w:jc w:val="center"/>
        <w:rPr>
          <w:rFonts w:ascii="Times New Roman" w:hAnsi="Times New Roman"/>
          <w:b/>
          <w:sz w:val="32"/>
          <w:u w:val="single"/>
        </w:rPr>
      </w:pPr>
      <w:r>
        <w:rPr>
          <w:rFonts w:ascii="Times New Roman" w:hAnsi="Times New Roman"/>
          <w:b/>
          <w:sz w:val="32"/>
          <w:u w:val="single"/>
        </w:rPr>
        <w:br w:type="page"/>
      </w:r>
      <w:r w:rsidR="009C2123">
        <w:rPr>
          <w:rFonts w:ascii="Times New Roman" w:hAnsi="Times New Roman"/>
          <w:b/>
          <w:sz w:val="32"/>
          <w:u w:val="single"/>
        </w:rPr>
        <w:lastRenderedPageBreak/>
        <w:t>TABLE OF CONTENTS</w:t>
      </w:r>
    </w:p>
    <w:p w:rsidR="009C2123" w:rsidRPr="00936374" w:rsidRDefault="00006403" w:rsidP="00006403">
      <w:pPr>
        <w:ind w:left="5760"/>
        <w:rPr>
          <w:rFonts w:ascii="Times New Roman" w:hAnsi="Times New Roman"/>
          <w:u w:val="single"/>
        </w:rPr>
      </w:pPr>
      <w:r>
        <w:rPr>
          <w:rFonts w:ascii="Times New Roman" w:hAnsi="Times New Roman"/>
        </w:rPr>
        <w:tab/>
      </w:r>
      <w:r>
        <w:rPr>
          <w:rFonts w:ascii="Times New Roman" w:hAnsi="Times New Roman"/>
        </w:rPr>
        <w:tab/>
      </w:r>
      <w:r w:rsidR="009C212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E4D3B">
        <w:rPr>
          <w:rFonts w:ascii="Times New Roman" w:hAnsi="Times New Roman"/>
        </w:rPr>
        <w:t xml:space="preserve">                                                                                                                                                                                                                                                                                                                                                                                    </w:t>
      </w:r>
      <w:r w:rsidR="009C2123">
        <w:rPr>
          <w:rFonts w:ascii="Times New Roman" w:hAnsi="Times New Roman"/>
        </w:rPr>
        <w:t xml:space="preserve">  </w:t>
      </w:r>
    </w:p>
    <w:p w:rsidR="009C2123" w:rsidRDefault="009C2123" w:rsidP="0013184D">
      <w:pPr>
        <w:ind w:leftChars="300" w:left="720"/>
        <w:rPr>
          <w:rFonts w:ascii="Times New Roman" w:hAnsi="Times New Roman"/>
        </w:rPr>
      </w:pPr>
    </w:p>
    <w:p w:rsidR="009C2123" w:rsidRDefault="009F6A8A" w:rsidP="0013184D">
      <w:pPr>
        <w:ind w:leftChars="300"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w:t>
      </w:r>
    </w:p>
    <w:p w:rsidR="009C2123" w:rsidRDefault="004E6BBA" w:rsidP="0013184D">
      <w:pPr>
        <w:ind w:leftChars="300" w:left="720"/>
        <w:rPr>
          <w:rFonts w:ascii="Times New Roman" w:hAnsi="Times New Roman"/>
          <w:u w:val="single"/>
        </w:rPr>
      </w:pPr>
      <w:r>
        <w:rPr>
          <w:rFonts w:ascii="Times New Roman" w:hAnsi="Times New Roman"/>
          <w:u w:val="single"/>
        </w:rPr>
        <w:t>Request for Proposal</w:t>
      </w:r>
    </w:p>
    <w:p w:rsidR="009C2123" w:rsidRDefault="009C2123" w:rsidP="0013184D">
      <w:pPr>
        <w:ind w:leftChars="300" w:left="720"/>
        <w:rPr>
          <w:rFonts w:ascii="Times New Roman" w:hAnsi="Times New Roman"/>
        </w:rPr>
      </w:pPr>
    </w:p>
    <w:p w:rsidR="009C2123" w:rsidRDefault="009C2123" w:rsidP="0013184D">
      <w:pPr>
        <w:ind w:leftChars="600" w:left="1440"/>
        <w:rPr>
          <w:rFonts w:ascii="Times New Roman" w:hAnsi="Times New Roman"/>
        </w:rPr>
      </w:pPr>
      <w:r>
        <w:rPr>
          <w:rFonts w:ascii="Times New Roman" w:hAnsi="Times New Roman"/>
        </w:rPr>
        <w:t>Overview ..............................................................................................</w:t>
      </w:r>
      <w:r w:rsidR="00C72020">
        <w:rPr>
          <w:rFonts w:ascii="Times New Roman" w:hAnsi="Times New Roman"/>
        </w:rPr>
        <w:t>........</w:t>
      </w:r>
      <w:r w:rsidR="00C72020">
        <w:rPr>
          <w:rFonts w:ascii="Times New Roman" w:hAnsi="Times New Roman"/>
        </w:rPr>
        <w:tab/>
      </w:r>
      <w:r w:rsidR="00C72020">
        <w:rPr>
          <w:rFonts w:ascii="Times New Roman" w:hAnsi="Times New Roman"/>
        </w:rPr>
        <w:tab/>
        <w:t xml:space="preserve">  </w:t>
      </w:r>
      <w:r w:rsidR="00B97CAD">
        <w:rPr>
          <w:rFonts w:ascii="Times New Roman" w:hAnsi="Times New Roman"/>
        </w:rPr>
        <w:t>5</w:t>
      </w:r>
    </w:p>
    <w:p w:rsidR="009C2123" w:rsidRDefault="00C72020" w:rsidP="0013184D">
      <w:pPr>
        <w:ind w:leftChars="600" w:left="1440"/>
        <w:rPr>
          <w:rFonts w:ascii="Times New Roman" w:hAnsi="Times New Roman"/>
        </w:rPr>
      </w:pPr>
      <w:r>
        <w:rPr>
          <w:rFonts w:ascii="Times New Roman" w:hAnsi="Times New Roman"/>
        </w:rPr>
        <w:t>Background</w:t>
      </w:r>
      <w:r w:rsidR="009C2123">
        <w:rPr>
          <w:rFonts w:ascii="Times New Roman" w:hAnsi="Times New Roman"/>
        </w:rPr>
        <w:t xml:space="preserve"> ..............................................................................</w:t>
      </w:r>
      <w:r>
        <w:rPr>
          <w:rFonts w:ascii="Times New Roman" w:hAnsi="Times New Roman"/>
        </w:rPr>
        <w:t>.....................</w:t>
      </w:r>
      <w:r>
        <w:rPr>
          <w:rFonts w:ascii="Times New Roman" w:hAnsi="Times New Roman"/>
        </w:rPr>
        <w:tab/>
      </w:r>
      <w:r>
        <w:rPr>
          <w:rFonts w:ascii="Times New Roman" w:hAnsi="Times New Roman"/>
        </w:rPr>
        <w:tab/>
        <w:t xml:space="preserve">  </w:t>
      </w:r>
      <w:r w:rsidR="00B97CAD">
        <w:rPr>
          <w:rFonts w:ascii="Times New Roman" w:hAnsi="Times New Roman"/>
        </w:rPr>
        <w:t>5</w:t>
      </w:r>
    </w:p>
    <w:p w:rsidR="009C2123" w:rsidRDefault="00B97CAD" w:rsidP="0013184D">
      <w:pPr>
        <w:ind w:leftChars="600" w:left="1440"/>
        <w:rPr>
          <w:rFonts w:ascii="Times New Roman" w:hAnsi="Times New Roman"/>
        </w:rPr>
      </w:pPr>
      <w:r>
        <w:rPr>
          <w:rFonts w:ascii="Times New Roman" w:hAnsi="Times New Roman"/>
        </w:rPr>
        <w:t>Intent</w:t>
      </w:r>
      <w:r w:rsidR="009C2123">
        <w:rPr>
          <w:rFonts w:ascii="Times New Roman" w:hAnsi="Times New Roman"/>
        </w:rPr>
        <w:t xml:space="preserve"> .............................................................................</w:t>
      </w:r>
      <w:r w:rsidR="00396DF0">
        <w:rPr>
          <w:rFonts w:ascii="Times New Roman" w:hAnsi="Times New Roman"/>
        </w:rPr>
        <w:t>...........................</w:t>
      </w:r>
      <w:r w:rsidR="00396DF0">
        <w:rPr>
          <w:rFonts w:ascii="Times New Roman" w:hAnsi="Times New Roman"/>
        </w:rPr>
        <w:tab/>
      </w:r>
      <w:r w:rsidR="00396DF0">
        <w:rPr>
          <w:rFonts w:ascii="Times New Roman" w:hAnsi="Times New Roman"/>
        </w:rPr>
        <w:tab/>
        <w:t xml:space="preserve">  6</w:t>
      </w:r>
    </w:p>
    <w:p w:rsidR="009C2123" w:rsidRDefault="00B97CAD" w:rsidP="0013184D">
      <w:pPr>
        <w:ind w:leftChars="600" w:left="1440"/>
        <w:rPr>
          <w:rFonts w:ascii="Times New Roman" w:hAnsi="Times New Roman"/>
        </w:rPr>
      </w:pPr>
      <w:r>
        <w:rPr>
          <w:rFonts w:ascii="Times New Roman" w:hAnsi="Times New Roman"/>
        </w:rPr>
        <w:t>Bid Submittal</w:t>
      </w:r>
      <w:r w:rsidR="009C2123">
        <w:rPr>
          <w:rFonts w:ascii="Times New Roman" w:hAnsi="Times New Roman"/>
        </w:rPr>
        <w:t xml:space="preserve"> ...........................................................................</w:t>
      </w:r>
      <w:r>
        <w:rPr>
          <w:rFonts w:ascii="Times New Roman" w:hAnsi="Times New Roman"/>
        </w:rPr>
        <w:t>.....................</w:t>
      </w:r>
      <w:r w:rsidR="00396DF0">
        <w:rPr>
          <w:rFonts w:ascii="Times New Roman" w:hAnsi="Times New Roman"/>
        </w:rPr>
        <w:t xml:space="preserve"> </w:t>
      </w:r>
      <w:r w:rsidR="00396DF0">
        <w:rPr>
          <w:rFonts w:ascii="Times New Roman" w:hAnsi="Times New Roman"/>
        </w:rPr>
        <w:tab/>
      </w:r>
      <w:r w:rsidR="00BC7A4E">
        <w:rPr>
          <w:rFonts w:ascii="Times New Roman" w:hAnsi="Times New Roman"/>
        </w:rPr>
        <w:t xml:space="preserve">  7</w:t>
      </w:r>
    </w:p>
    <w:p w:rsidR="009C2123" w:rsidRDefault="009C2123" w:rsidP="0013184D">
      <w:pPr>
        <w:ind w:leftChars="600" w:left="1440"/>
        <w:rPr>
          <w:rFonts w:ascii="Times New Roman" w:hAnsi="Times New Roman"/>
        </w:rPr>
      </w:pPr>
      <w:r>
        <w:rPr>
          <w:rFonts w:ascii="Times New Roman" w:hAnsi="Times New Roman"/>
        </w:rPr>
        <w:t>Tentative Schedule ..............................................................</w:t>
      </w:r>
      <w:r w:rsidR="00283C9D">
        <w:rPr>
          <w:rFonts w:ascii="Times New Roman" w:hAnsi="Times New Roman"/>
        </w:rPr>
        <w:t xml:space="preserve">..........................  </w:t>
      </w:r>
      <w:r w:rsidR="00283C9D">
        <w:rPr>
          <w:rFonts w:ascii="Times New Roman" w:hAnsi="Times New Roman"/>
        </w:rPr>
        <w:tab/>
        <w:t xml:space="preserve">  7</w:t>
      </w:r>
    </w:p>
    <w:p w:rsidR="009C2123" w:rsidRDefault="009C2123" w:rsidP="0013184D">
      <w:pPr>
        <w:ind w:leftChars="600" w:left="1440"/>
        <w:rPr>
          <w:rFonts w:ascii="Times New Roman" w:hAnsi="Times New Roman"/>
        </w:rPr>
      </w:pPr>
      <w:r>
        <w:rPr>
          <w:rFonts w:ascii="Times New Roman" w:hAnsi="Times New Roman"/>
        </w:rPr>
        <w:t>Evaluation and Award .........................................................</w:t>
      </w:r>
      <w:r w:rsidR="00283C9D">
        <w:rPr>
          <w:rFonts w:ascii="Times New Roman" w:hAnsi="Times New Roman"/>
        </w:rPr>
        <w:t xml:space="preserve">..........................  </w:t>
      </w:r>
      <w:r w:rsidR="00283C9D">
        <w:rPr>
          <w:rFonts w:ascii="Times New Roman" w:hAnsi="Times New Roman"/>
        </w:rPr>
        <w:tab/>
        <w:t xml:space="preserve">  7</w:t>
      </w:r>
    </w:p>
    <w:p w:rsidR="009C2123" w:rsidRDefault="009C2123" w:rsidP="0013184D">
      <w:pPr>
        <w:ind w:leftChars="600" w:left="1440"/>
        <w:rPr>
          <w:rFonts w:ascii="Times New Roman" w:hAnsi="Times New Roman"/>
        </w:rPr>
      </w:pPr>
    </w:p>
    <w:p w:rsidR="009C2123" w:rsidRDefault="009C2123" w:rsidP="0013184D">
      <w:pPr>
        <w:pStyle w:val="Header"/>
        <w:tabs>
          <w:tab w:val="clear" w:pos="4320"/>
          <w:tab w:val="clear" w:pos="8640"/>
        </w:tabs>
        <w:ind w:leftChars="300" w:left="720"/>
        <w:rPr>
          <w:rFonts w:ascii="Times New Roman" w:hAnsi="Times New Roman"/>
        </w:rPr>
      </w:pPr>
      <w:r>
        <w:rPr>
          <w:rFonts w:ascii="Times New Roman" w:hAnsi="Times New Roman"/>
        </w:rPr>
        <w:t>GENERAL REQUIREMENT.........................................................</w:t>
      </w:r>
      <w:r w:rsidR="00396DF0">
        <w:rPr>
          <w:rFonts w:ascii="Times New Roman" w:hAnsi="Times New Roman"/>
        </w:rPr>
        <w:t xml:space="preserve">..........................  </w:t>
      </w:r>
      <w:r w:rsidR="00396DF0">
        <w:rPr>
          <w:rFonts w:ascii="Times New Roman" w:hAnsi="Times New Roman"/>
        </w:rPr>
        <w:tab/>
        <w:t xml:space="preserve">  </w:t>
      </w:r>
      <w:r w:rsidR="00694ACF">
        <w:rPr>
          <w:rFonts w:ascii="Times New Roman" w:hAnsi="Times New Roman"/>
        </w:rPr>
        <w:t>7</w:t>
      </w:r>
    </w:p>
    <w:p w:rsidR="009C2123" w:rsidRDefault="009C2123" w:rsidP="0013184D">
      <w:pPr>
        <w:ind w:leftChars="300" w:left="720"/>
        <w:rPr>
          <w:rFonts w:ascii="Times New Roman" w:hAnsi="Times New Roman"/>
        </w:rPr>
      </w:pPr>
    </w:p>
    <w:p w:rsidR="009C2123" w:rsidRDefault="00694ACF" w:rsidP="0013184D">
      <w:pPr>
        <w:ind w:leftChars="300" w:left="720"/>
        <w:rPr>
          <w:rFonts w:ascii="Times New Roman" w:hAnsi="Times New Roman"/>
        </w:rPr>
      </w:pPr>
      <w:r>
        <w:rPr>
          <w:rFonts w:ascii="Times New Roman" w:hAnsi="Times New Roman"/>
        </w:rPr>
        <w:t>SPECIFIC</w:t>
      </w:r>
      <w:r w:rsidR="009C2123">
        <w:rPr>
          <w:rFonts w:ascii="Times New Roman" w:hAnsi="Times New Roman"/>
        </w:rPr>
        <w:t xml:space="preserve"> REQUIREMENTS .......................................................</w:t>
      </w:r>
      <w:r w:rsidR="00283C9D">
        <w:rPr>
          <w:rFonts w:ascii="Times New Roman" w:hAnsi="Times New Roman"/>
        </w:rPr>
        <w:t>....</w:t>
      </w:r>
      <w:r w:rsidR="00396DF0">
        <w:rPr>
          <w:rFonts w:ascii="Times New Roman" w:hAnsi="Times New Roman"/>
        </w:rPr>
        <w:t>........................</w:t>
      </w:r>
      <w:r w:rsidR="00396DF0">
        <w:rPr>
          <w:rFonts w:ascii="Times New Roman" w:hAnsi="Times New Roman"/>
        </w:rPr>
        <w:tab/>
      </w:r>
      <w:r>
        <w:rPr>
          <w:rFonts w:ascii="Times New Roman" w:hAnsi="Times New Roman"/>
        </w:rPr>
        <w:t>11</w:t>
      </w:r>
    </w:p>
    <w:p w:rsidR="009C2123" w:rsidRDefault="009C2123" w:rsidP="0013184D">
      <w:pPr>
        <w:ind w:leftChars="300" w:left="720"/>
        <w:rPr>
          <w:rFonts w:ascii="Times New Roman" w:hAnsi="Times New Roman"/>
        </w:rPr>
      </w:pPr>
    </w:p>
    <w:p w:rsidR="009C2123" w:rsidRDefault="00B97CAD" w:rsidP="0013184D">
      <w:pPr>
        <w:ind w:leftChars="300" w:left="720"/>
        <w:rPr>
          <w:rFonts w:ascii="Times New Roman" w:hAnsi="Times New Roman"/>
        </w:rPr>
      </w:pPr>
      <w:r>
        <w:rPr>
          <w:rFonts w:ascii="Times New Roman" w:hAnsi="Times New Roman"/>
        </w:rPr>
        <w:t xml:space="preserve">ADDITIONAL </w:t>
      </w:r>
      <w:r w:rsidR="009C2123">
        <w:rPr>
          <w:rFonts w:ascii="Times New Roman" w:hAnsi="Times New Roman"/>
        </w:rPr>
        <w:t>REQUIREMENTS ..................................................</w:t>
      </w:r>
      <w:r w:rsidR="00283C9D">
        <w:rPr>
          <w:rFonts w:ascii="Times New Roman" w:hAnsi="Times New Roman"/>
        </w:rPr>
        <w:t>.</w:t>
      </w:r>
      <w:r w:rsidR="009455AE">
        <w:rPr>
          <w:rFonts w:ascii="Times New Roman" w:hAnsi="Times New Roman"/>
        </w:rPr>
        <w:t xml:space="preserve">.........................  </w:t>
      </w:r>
      <w:r w:rsidR="009455AE">
        <w:rPr>
          <w:rFonts w:ascii="Times New Roman" w:hAnsi="Times New Roman"/>
        </w:rPr>
        <w:tab/>
        <w:t>13</w:t>
      </w:r>
    </w:p>
    <w:p w:rsidR="009C2123" w:rsidRDefault="009C2123" w:rsidP="0013184D">
      <w:pPr>
        <w:ind w:leftChars="300" w:left="720"/>
        <w:rPr>
          <w:rFonts w:ascii="Times New Roman" w:hAnsi="Times New Roman"/>
        </w:rPr>
      </w:pPr>
    </w:p>
    <w:p w:rsidR="009C2123" w:rsidRDefault="00B97CAD" w:rsidP="0013184D">
      <w:pPr>
        <w:ind w:leftChars="300" w:left="720"/>
        <w:rPr>
          <w:rFonts w:ascii="Times New Roman" w:hAnsi="Times New Roman"/>
        </w:rPr>
      </w:pPr>
      <w:r>
        <w:rPr>
          <w:rFonts w:ascii="Times New Roman" w:hAnsi="Times New Roman"/>
        </w:rPr>
        <w:t>QUESTIONNAIRE…………….</w:t>
      </w:r>
      <w:r w:rsidR="009C2123">
        <w:rPr>
          <w:rFonts w:ascii="Times New Roman" w:hAnsi="Times New Roman"/>
        </w:rPr>
        <w:t xml:space="preserve"> ...........................................................................</w:t>
      </w:r>
      <w:r w:rsidR="009455AE">
        <w:rPr>
          <w:rFonts w:ascii="Times New Roman" w:hAnsi="Times New Roman"/>
        </w:rPr>
        <w:t xml:space="preserve">..  </w:t>
      </w:r>
      <w:r w:rsidR="009455AE">
        <w:rPr>
          <w:rFonts w:ascii="Times New Roman" w:hAnsi="Times New Roman"/>
        </w:rPr>
        <w:tab/>
        <w:t>14</w:t>
      </w:r>
    </w:p>
    <w:p w:rsidR="009C2123" w:rsidRDefault="009C2123" w:rsidP="0013184D">
      <w:pPr>
        <w:ind w:leftChars="300" w:left="720"/>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9C2123">
      <w:pPr>
        <w:rPr>
          <w:rFonts w:ascii="Times New Roman" w:hAnsi="Times New Roman"/>
        </w:rPr>
      </w:pPr>
    </w:p>
    <w:p w:rsidR="009C2123" w:rsidRDefault="008A4D32">
      <w:pPr>
        <w:pStyle w:val="Heading8"/>
      </w:pPr>
      <w:r>
        <w:br w:type="page"/>
      </w:r>
      <w:r w:rsidR="009C2123">
        <w:lastRenderedPageBreak/>
        <w:t>OVERVIEW</w:t>
      </w:r>
    </w:p>
    <w:p w:rsidR="007E7215" w:rsidRPr="007E7215" w:rsidRDefault="007E7215" w:rsidP="007E7215"/>
    <w:p w:rsidR="007E7215" w:rsidRDefault="007E7215" w:rsidP="007E7215">
      <w:pPr>
        <w:jc w:val="both"/>
        <w:rPr>
          <w:rFonts w:ascii="Times New Roman" w:hAnsi="Times New Roman"/>
          <w:szCs w:val="24"/>
        </w:rPr>
      </w:pPr>
      <w:r w:rsidRPr="007E7215">
        <w:rPr>
          <w:rFonts w:ascii="Times New Roman" w:hAnsi="Times New Roman"/>
          <w:szCs w:val="24"/>
        </w:rPr>
        <w:t>The City of Port St. Lucie (City) is seeking partners to deve</w:t>
      </w:r>
      <w:r>
        <w:rPr>
          <w:rFonts w:ascii="Times New Roman" w:hAnsi="Times New Roman"/>
          <w:szCs w:val="24"/>
        </w:rPr>
        <w:t>lop the Tradition Commerce Park (Property). The Property is approximately 1,247 acres and is approved for a mix of uses including office, retail, industrial and multi-family residential. The Property is generally bounded by Tradition Parkway (1-95 Exit 118) to the north, Becker Road (I-95 Exit 114) to the south, Village Parkway to the west, and I-95 to the</w:t>
      </w:r>
      <w:r w:rsidR="00DA672B">
        <w:rPr>
          <w:rFonts w:ascii="Times New Roman" w:hAnsi="Times New Roman"/>
          <w:szCs w:val="24"/>
        </w:rPr>
        <w:t xml:space="preserve"> east. Selected</w:t>
      </w:r>
      <w:r>
        <w:rPr>
          <w:rFonts w:ascii="Times New Roman" w:hAnsi="Times New Roman"/>
          <w:szCs w:val="24"/>
        </w:rPr>
        <w:t xml:space="preserve"> partners will help plan, market and develop</w:t>
      </w:r>
      <w:r w:rsidR="00DA672B">
        <w:rPr>
          <w:rFonts w:ascii="Times New Roman" w:hAnsi="Times New Roman"/>
          <w:szCs w:val="24"/>
        </w:rPr>
        <w:t xml:space="preserve"> the site and will share</w:t>
      </w:r>
      <w:r w:rsidRPr="007E7215">
        <w:rPr>
          <w:rFonts w:ascii="Times New Roman" w:hAnsi="Times New Roman"/>
          <w:szCs w:val="24"/>
        </w:rPr>
        <w:t xml:space="preserve"> the responsibility and benefits with the City. The City will entertain offers for all</w:t>
      </w:r>
      <w:r>
        <w:rPr>
          <w:rFonts w:ascii="Times New Roman" w:hAnsi="Times New Roman"/>
          <w:szCs w:val="24"/>
        </w:rPr>
        <w:t xml:space="preserve"> or part of the Property</w:t>
      </w:r>
      <w:r w:rsidRPr="007E7215">
        <w:rPr>
          <w:rFonts w:ascii="Times New Roman" w:hAnsi="Times New Roman"/>
          <w:szCs w:val="24"/>
        </w:rPr>
        <w:t>. The City is considering offers for development of industrial</w:t>
      </w:r>
      <w:r w:rsidR="00802213">
        <w:rPr>
          <w:rFonts w:ascii="Times New Roman" w:hAnsi="Times New Roman"/>
          <w:szCs w:val="24"/>
        </w:rPr>
        <w:t>,</w:t>
      </w:r>
      <w:r w:rsidRPr="007E7215">
        <w:rPr>
          <w:rFonts w:ascii="Times New Roman" w:hAnsi="Times New Roman"/>
          <w:szCs w:val="24"/>
        </w:rPr>
        <w:t xml:space="preserve"> office</w:t>
      </w:r>
      <w:r w:rsidR="00802213">
        <w:rPr>
          <w:rFonts w:ascii="Times New Roman" w:hAnsi="Times New Roman"/>
          <w:szCs w:val="24"/>
        </w:rPr>
        <w:t>,</w:t>
      </w:r>
      <w:r w:rsidR="00685580">
        <w:rPr>
          <w:rFonts w:ascii="Times New Roman" w:hAnsi="Times New Roman"/>
          <w:szCs w:val="24"/>
        </w:rPr>
        <w:t xml:space="preserve"> retail, multi-</w:t>
      </w:r>
      <w:r w:rsidR="00685580">
        <w:rPr>
          <w:rFonts w:ascii="Times New Roman" w:hAnsi="Times New Roman"/>
          <w:szCs w:val="24"/>
        </w:rPr>
        <w:tab/>
      </w:r>
      <w:r w:rsidRPr="007E7215">
        <w:rPr>
          <w:rFonts w:ascii="Times New Roman" w:hAnsi="Times New Roman"/>
          <w:szCs w:val="24"/>
        </w:rPr>
        <w:t>family</w:t>
      </w:r>
      <w:r w:rsidR="00802213">
        <w:rPr>
          <w:rFonts w:ascii="Times New Roman" w:hAnsi="Times New Roman"/>
          <w:szCs w:val="24"/>
        </w:rPr>
        <w:t>,</w:t>
      </w:r>
      <w:r w:rsidRPr="007E7215">
        <w:rPr>
          <w:rFonts w:ascii="Times New Roman" w:hAnsi="Times New Roman"/>
          <w:szCs w:val="24"/>
        </w:rPr>
        <w:t xml:space="preserve"> </w:t>
      </w:r>
      <w:r w:rsidR="00802213">
        <w:rPr>
          <w:rFonts w:ascii="Times New Roman" w:hAnsi="Times New Roman"/>
          <w:szCs w:val="24"/>
        </w:rPr>
        <w:t xml:space="preserve">mixed-use, recreational/entertainment </w:t>
      </w:r>
      <w:r w:rsidRPr="007E7215">
        <w:rPr>
          <w:rFonts w:ascii="Times New Roman" w:hAnsi="Times New Roman"/>
          <w:szCs w:val="24"/>
        </w:rPr>
        <w:t>and other needs.  The City would also consider a Public Private Partnership (PPP) for the development of a recreational area such</w:t>
      </w:r>
      <w:r>
        <w:rPr>
          <w:rFonts w:ascii="Times New Roman" w:hAnsi="Times New Roman"/>
          <w:szCs w:val="24"/>
        </w:rPr>
        <w:t xml:space="preserve"> as a water park</w:t>
      </w:r>
      <w:r w:rsidRPr="007E7215">
        <w:rPr>
          <w:rFonts w:ascii="Times New Roman" w:hAnsi="Times New Roman"/>
          <w:szCs w:val="24"/>
        </w:rPr>
        <w:t xml:space="preserve"> or </w:t>
      </w:r>
      <w:r>
        <w:rPr>
          <w:rFonts w:ascii="Times New Roman" w:hAnsi="Times New Roman"/>
          <w:szCs w:val="24"/>
        </w:rPr>
        <w:t>aquatic recreational facility</w:t>
      </w:r>
      <w:r w:rsidR="00033070">
        <w:rPr>
          <w:rFonts w:ascii="Times New Roman" w:hAnsi="Times New Roman"/>
          <w:szCs w:val="24"/>
        </w:rPr>
        <w:t xml:space="preserve"> </w:t>
      </w:r>
      <w:r w:rsidR="00802213">
        <w:rPr>
          <w:rFonts w:ascii="Times New Roman" w:hAnsi="Times New Roman"/>
          <w:szCs w:val="24"/>
        </w:rPr>
        <w:t xml:space="preserve">or </w:t>
      </w:r>
      <w:r w:rsidRPr="007E7215">
        <w:rPr>
          <w:rFonts w:ascii="Times New Roman" w:hAnsi="Times New Roman"/>
          <w:szCs w:val="24"/>
        </w:rPr>
        <w:t xml:space="preserve">other type activity that benefits the citizens. The area: </w:t>
      </w:r>
    </w:p>
    <w:p w:rsidR="00033070" w:rsidRDefault="00033070" w:rsidP="007E7215">
      <w:pPr>
        <w:jc w:val="both"/>
        <w:rPr>
          <w:rFonts w:ascii="Times New Roman" w:hAnsi="Times New Roman"/>
          <w:szCs w:val="24"/>
        </w:rPr>
      </w:pPr>
    </w:p>
    <w:p w:rsidR="00033070" w:rsidRDefault="00033070" w:rsidP="00033070">
      <w:pPr>
        <w:numPr>
          <w:ilvl w:val="0"/>
          <w:numId w:val="41"/>
        </w:numPr>
        <w:jc w:val="both"/>
        <w:rPr>
          <w:rFonts w:ascii="Times New Roman" w:hAnsi="Times New Roman"/>
        </w:rPr>
      </w:pPr>
      <w:r w:rsidRPr="00033070">
        <w:rPr>
          <w:rFonts w:ascii="Times New Roman" w:hAnsi="Times New Roman"/>
        </w:rPr>
        <w:t>Consist of a total of</w:t>
      </w:r>
      <w:r>
        <w:rPr>
          <w:rFonts w:ascii="Times New Roman" w:hAnsi="Times New Roman"/>
        </w:rPr>
        <w:t xml:space="preserve"> +</w:t>
      </w:r>
      <w:r w:rsidR="00DA672B">
        <w:rPr>
          <w:rFonts w:ascii="Times New Roman" w:hAnsi="Times New Roman"/>
        </w:rPr>
        <w:t>/</w:t>
      </w:r>
      <w:r>
        <w:rPr>
          <w:rFonts w:ascii="Times New Roman" w:hAnsi="Times New Roman"/>
        </w:rPr>
        <w:t>- 1,247</w:t>
      </w:r>
      <w:r w:rsidRPr="00033070">
        <w:rPr>
          <w:rFonts w:ascii="Times New Roman" w:hAnsi="Times New Roman"/>
        </w:rPr>
        <w:t xml:space="preserve"> acres </w:t>
      </w:r>
      <w:r w:rsidR="00802213">
        <w:rPr>
          <w:rFonts w:ascii="Times New Roman" w:hAnsi="Times New Roman"/>
        </w:rPr>
        <w:t xml:space="preserve">with approximately 3.7 miles of Interstate 95 frontage </w:t>
      </w:r>
      <w:r w:rsidRPr="00033070">
        <w:rPr>
          <w:rFonts w:ascii="Times New Roman" w:hAnsi="Times New Roman"/>
        </w:rPr>
        <w:t>and is l</w:t>
      </w:r>
      <w:r>
        <w:rPr>
          <w:rFonts w:ascii="Times New Roman" w:hAnsi="Times New Roman"/>
        </w:rPr>
        <w:t>ocated with</w:t>
      </w:r>
      <w:r w:rsidRPr="00033070">
        <w:rPr>
          <w:rFonts w:ascii="Times New Roman" w:hAnsi="Times New Roman"/>
        </w:rPr>
        <w:t xml:space="preserve"> the Tradition </w:t>
      </w:r>
      <w:r>
        <w:rPr>
          <w:rFonts w:ascii="Times New Roman" w:hAnsi="Times New Roman"/>
        </w:rPr>
        <w:t>ma</w:t>
      </w:r>
      <w:r w:rsidR="00392E0A">
        <w:rPr>
          <w:rFonts w:ascii="Times New Roman" w:hAnsi="Times New Roman"/>
        </w:rPr>
        <w:t>s</w:t>
      </w:r>
      <w:r>
        <w:rPr>
          <w:rFonts w:ascii="Times New Roman" w:hAnsi="Times New Roman"/>
        </w:rPr>
        <w:t>ter p</w:t>
      </w:r>
      <w:r w:rsidR="00DA672B">
        <w:rPr>
          <w:rFonts w:ascii="Times New Roman" w:hAnsi="Times New Roman"/>
        </w:rPr>
        <w:t>l</w:t>
      </w:r>
      <w:r>
        <w:rPr>
          <w:rFonts w:ascii="Times New Roman" w:hAnsi="Times New Roman"/>
        </w:rPr>
        <w:t>anned community</w:t>
      </w:r>
    </w:p>
    <w:p w:rsidR="00802213" w:rsidRPr="00033070" w:rsidRDefault="00802213" w:rsidP="00033070">
      <w:pPr>
        <w:numPr>
          <w:ilvl w:val="0"/>
          <w:numId w:val="41"/>
        </w:numPr>
        <w:jc w:val="both"/>
        <w:rPr>
          <w:rFonts w:ascii="Times New Roman" w:hAnsi="Times New Roman"/>
        </w:rPr>
      </w:pPr>
      <w:r>
        <w:rPr>
          <w:rFonts w:ascii="Times New Roman" w:hAnsi="Times New Roman"/>
        </w:rPr>
        <w:t>Platted parcels of 1.4 acres to over 400 acres are available.</w:t>
      </w:r>
    </w:p>
    <w:p w:rsidR="00033070" w:rsidRPr="00033070" w:rsidRDefault="00033070" w:rsidP="00033070">
      <w:pPr>
        <w:numPr>
          <w:ilvl w:val="0"/>
          <w:numId w:val="41"/>
        </w:numPr>
        <w:jc w:val="both"/>
        <w:rPr>
          <w:rFonts w:ascii="Times New Roman" w:hAnsi="Times New Roman"/>
        </w:rPr>
      </w:pPr>
      <w:r w:rsidRPr="00033070">
        <w:rPr>
          <w:rFonts w:ascii="Times New Roman" w:hAnsi="Times New Roman"/>
        </w:rPr>
        <w:t xml:space="preserve">Has approximately </w:t>
      </w:r>
      <w:r>
        <w:rPr>
          <w:rFonts w:ascii="Times New Roman" w:hAnsi="Times New Roman"/>
        </w:rPr>
        <w:t>+</w:t>
      </w:r>
      <w:r w:rsidR="00DA672B">
        <w:rPr>
          <w:rFonts w:ascii="Times New Roman" w:hAnsi="Times New Roman"/>
        </w:rPr>
        <w:t>/</w:t>
      </w:r>
      <w:r>
        <w:rPr>
          <w:rFonts w:ascii="Times New Roman" w:hAnsi="Times New Roman"/>
        </w:rPr>
        <w:t>-120</w:t>
      </w:r>
      <w:r w:rsidRPr="00033070">
        <w:rPr>
          <w:rFonts w:ascii="Times New Roman" w:hAnsi="Times New Roman"/>
        </w:rPr>
        <w:t xml:space="preserve"> acres ready for </w:t>
      </w:r>
      <w:r>
        <w:rPr>
          <w:rFonts w:ascii="Times New Roman" w:hAnsi="Times New Roman"/>
        </w:rPr>
        <w:t xml:space="preserve"> immediate development and an additional</w:t>
      </w:r>
      <w:r w:rsidR="00DA672B">
        <w:rPr>
          <w:rFonts w:ascii="Times New Roman" w:hAnsi="Times New Roman"/>
        </w:rPr>
        <w:t xml:space="preserve"> 350</w:t>
      </w:r>
      <w:r>
        <w:rPr>
          <w:rFonts w:ascii="Times New Roman" w:hAnsi="Times New Roman"/>
        </w:rPr>
        <w:t xml:space="preserve"> +</w:t>
      </w:r>
      <w:r w:rsidR="00DA672B">
        <w:rPr>
          <w:rFonts w:ascii="Times New Roman" w:hAnsi="Times New Roman"/>
        </w:rPr>
        <w:t>/</w:t>
      </w:r>
      <w:r>
        <w:rPr>
          <w:rFonts w:ascii="Times New Roman" w:hAnsi="Times New Roman"/>
        </w:rPr>
        <w:t xml:space="preserve">- acres available for planning and </w:t>
      </w:r>
      <w:r w:rsidRPr="00033070">
        <w:rPr>
          <w:rFonts w:ascii="Times New Roman" w:hAnsi="Times New Roman"/>
        </w:rPr>
        <w:t>development on the North side</w:t>
      </w:r>
    </w:p>
    <w:p w:rsidR="00033070" w:rsidRPr="00033070" w:rsidRDefault="00033070" w:rsidP="00033070">
      <w:pPr>
        <w:numPr>
          <w:ilvl w:val="0"/>
          <w:numId w:val="41"/>
        </w:numPr>
        <w:jc w:val="both"/>
        <w:rPr>
          <w:rFonts w:ascii="Times New Roman" w:hAnsi="Times New Roman"/>
        </w:rPr>
      </w:pPr>
      <w:r>
        <w:rPr>
          <w:rFonts w:ascii="Times New Roman" w:hAnsi="Times New Roman"/>
        </w:rPr>
        <w:t>Has</w:t>
      </w:r>
      <w:r w:rsidRPr="00033070">
        <w:rPr>
          <w:rFonts w:ascii="Times New Roman" w:hAnsi="Times New Roman"/>
        </w:rPr>
        <w:t xml:space="preserve"> </w:t>
      </w:r>
      <w:r>
        <w:rPr>
          <w:rFonts w:ascii="Times New Roman" w:hAnsi="Times New Roman"/>
        </w:rPr>
        <w:t>+</w:t>
      </w:r>
      <w:r w:rsidR="00DA672B">
        <w:rPr>
          <w:rFonts w:ascii="Times New Roman" w:hAnsi="Times New Roman"/>
        </w:rPr>
        <w:t>/</w:t>
      </w:r>
      <w:r>
        <w:rPr>
          <w:rFonts w:ascii="Times New Roman" w:hAnsi="Times New Roman"/>
        </w:rPr>
        <w:t>-</w:t>
      </w:r>
      <w:r w:rsidRPr="00033070">
        <w:rPr>
          <w:rFonts w:ascii="Times New Roman" w:hAnsi="Times New Roman"/>
        </w:rPr>
        <w:t>300 acres available for</w:t>
      </w:r>
      <w:r>
        <w:rPr>
          <w:rFonts w:ascii="Times New Roman" w:hAnsi="Times New Roman"/>
        </w:rPr>
        <w:t xml:space="preserve"> planning and development </w:t>
      </w:r>
      <w:r w:rsidRPr="00033070">
        <w:rPr>
          <w:rFonts w:ascii="Times New Roman" w:hAnsi="Times New Roman"/>
        </w:rPr>
        <w:t>on the South side</w:t>
      </w:r>
      <w:r>
        <w:rPr>
          <w:rFonts w:ascii="Times New Roman" w:hAnsi="Times New Roman"/>
        </w:rPr>
        <w:t xml:space="preserve"> </w:t>
      </w:r>
      <w:r w:rsidR="00126398">
        <w:rPr>
          <w:rFonts w:ascii="Times New Roman" w:hAnsi="Times New Roman"/>
        </w:rPr>
        <w:t>at</w:t>
      </w:r>
      <w:r>
        <w:rPr>
          <w:rFonts w:ascii="Times New Roman" w:hAnsi="Times New Roman"/>
        </w:rPr>
        <w:t xml:space="preserve"> the Northwest quadrant of the Becker Road I-95 Interchange Exit 114</w:t>
      </w:r>
    </w:p>
    <w:p w:rsidR="00033070" w:rsidRDefault="00033070" w:rsidP="00033070">
      <w:pPr>
        <w:pStyle w:val="PlainText"/>
        <w:numPr>
          <w:ilvl w:val="0"/>
          <w:numId w:val="41"/>
        </w:numPr>
        <w:jc w:val="both"/>
        <w:rPr>
          <w:rFonts w:ascii="Times New Roman" w:hAnsi="Times New Roman"/>
          <w:sz w:val="24"/>
          <w:szCs w:val="24"/>
        </w:rPr>
      </w:pPr>
      <w:r w:rsidRPr="00033070">
        <w:rPr>
          <w:rFonts w:ascii="Times New Roman" w:hAnsi="Times New Roman"/>
          <w:sz w:val="24"/>
          <w:szCs w:val="24"/>
        </w:rPr>
        <w:t xml:space="preserve">Has </w:t>
      </w:r>
      <w:r w:rsidR="00802213">
        <w:rPr>
          <w:rFonts w:ascii="Times New Roman" w:hAnsi="Times New Roman"/>
          <w:sz w:val="24"/>
          <w:szCs w:val="24"/>
        </w:rPr>
        <w:t xml:space="preserve">existing </w:t>
      </w:r>
      <w:r w:rsidRPr="00033070">
        <w:rPr>
          <w:rFonts w:ascii="Times New Roman" w:hAnsi="Times New Roman"/>
          <w:sz w:val="24"/>
          <w:szCs w:val="24"/>
        </w:rPr>
        <w:t>a</w:t>
      </w:r>
      <w:r>
        <w:rPr>
          <w:rFonts w:ascii="Times New Roman" w:hAnsi="Times New Roman"/>
          <w:sz w:val="24"/>
          <w:szCs w:val="24"/>
        </w:rPr>
        <w:t>nnual</w:t>
      </w:r>
      <w:r w:rsidRPr="00033070">
        <w:rPr>
          <w:rFonts w:ascii="Times New Roman" w:hAnsi="Times New Roman"/>
          <w:sz w:val="24"/>
          <w:szCs w:val="24"/>
        </w:rPr>
        <w:t xml:space="preserve"> Special Assessment</w:t>
      </w:r>
      <w:r>
        <w:rPr>
          <w:rFonts w:ascii="Times New Roman" w:hAnsi="Times New Roman"/>
          <w:sz w:val="24"/>
          <w:szCs w:val="24"/>
        </w:rPr>
        <w:t>s of approximately $3,9</w:t>
      </w:r>
      <w:r w:rsidRPr="00033070">
        <w:rPr>
          <w:rFonts w:ascii="Times New Roman" w:hAnsi="Times New Roman"/>
          <w:sz w:val="24"/>
          <w:szCs w:val="24"/>
        </w:rPr>
        <w:t xml:space="preserve">00.00 </w:t>
      </w:r>
      <w:r>
        <w:rPr>
          <w:rFonts w:ascii="Times New Roman" w:hAnsi="Times New Roman"/>
          <w:sz w:val="24"/>
          <w:szCs w:val="24"/>
        </w:rPr>
        <w:t xml:space="preserve">per acre </w:t>
      </w:r>
    </w:p>
    <w:p w:rsidR="00033070" w:rsidRPr="00033070" w:rsidRDefault="00033070" w:rsidP="00033070">
      <w:pPr>
        <w:pStyle w:val="PlainText"/>
        <w:numPr>
          <w:ilvl w:val="0"/>
          <w:numId w:val="41"/>
        </w:numPr>
        <w:jc w:val="both"/>
        <w:rPr>
          <w:rFonts w:ascii="Times New Roman" w:hAnsi="Times New Roman"/>
          <w:sz w:val="24"/>
          <w:szCs w:val="24"/>
        </w:rPr>
      </w:pPr>
      <w:r>
        <w:rPr>
          <w:rFonts w:ascii="Times New Roman" w:hAnsi="Times New Roman"/>
          <w:sz w:val="24"/>
          <w:szCs w:val="24"/>
        </w:rPr>
        <w:t xml:space="preserve">Is located within the City’s Community </w:t>
      </w:r>
      <w:r w:rsidR="00BF7724">
        <w:rPr>
          <w:rFonts w:ascii="Times New Roman" w:hAnsi="Times New Roman"/>
          <w:sz w:val="24"/>
          <w:szCs w:val="24"/>
        </w:rPr>
        <w:t>Red</w:t>
      </w:r>
      <w:r>
        <w:rPr>
          <w:rFonts w:ascii="Times New Roman" w:hAnsi="Times New Roman"/>
          <w:sz w:val="24"/>
          <w:szCs w:val="24"/>
        </w:rPr>
        <w:t>evelopment Area which allows for incentives related to the Special Assessments</w:t>
      </w:r>
    </w:p>
    <w:p w:rsidR="00033070" w:rsidRPr="00033070" w:rsidRDefault="00033070" w:rsidP="00033070">
      <w:pPr>
        <w:pStyle w:val="PlainText"/>
        <w:numPr>
          <w:ilvl w:val="0"/>
          <w:numId w:val="41"/>
        </w:numPr>
        <w:rPr>
          <w:rFonts w:ascii="Times New Roman" w:hAnsi="Times New Roman"/>
          <w:sz w:val="24"/>
          <w:szCs w:val="24"/>
        </w:rPr>
      </w:pPr>
      <w:r w:rsidRPr="00033070">
        <w:rPr>
          <w:rFonts w:ascii="Times New Roman" w:hAnsi="Times New Roman"/>
          <w:sz w:val="24"/>
          <w:szCs w:val="24"/>
        </w:rPr>
        <w:t xml:space="preserve">Has </w:t>
      </w:r>
      <w:r>
        <w:rPr>
          <w:rFonts w:ascii="Times New Roman" w:hAnsi="Times New Roman"/>
          <w:sz w:val="24"/>
          <w:szCs w:val="24"/>
        </w:rPr>
        <w:t>public</w:t>
      </w:r>
      <w:r w:rsidRPr="00033070">
        <w:rPr>
          <w:rFonts w:ascii="Times New Roman" w:hAnsi="Times New Roman"/>
          <w:sz w:val="24"/>
          <w:szCs w:val="24"/>
        </w:rPr>
        <w:t xml:space="preserve"> infrastructure improvements</w:t>
      </w:r>
      <w:r>
        <w:rPr>
          <w:rFonts w:ascii="Times New Roman" w:hAnsi="Times New Roman"/>
          <w:sz w:val="24"/>
          <w:szCs w:val="24"/>
        </w:rPr>
        <w:t xml:space="preserve"> available</w:t>
      </w:r>
      <w:r w:rsidRPr="00033070">
        <w:rPr>
          <w:rFonts w:ascii="Times New Roman" w:hAnsi="Times New Roman"/>
          <w:sz w:val="24"/>
          <w:szCs w:val="24"/>
        </w:rPr>
        <w:t xml:space="preserve"> including</w:t>
      </w:r>
      <w:r>
        <w:rPr>
          <w:rFonts w:ascii="Times New Roman" w:hAnsi="Times New Roman"/>
          <w:sz w:val="24"/>
          <w:szCs w:val="24"/>
        </w:rPr>
        <w:t xml:space="preserve"> </w:t>
      </w:r>
      <w:r w:rsidR="00802213">
        <w:rPr>
          <w:rFonts w:ascii="Times New Roman" w:hAnsi="Times New Roman"/>
          <w:sz w:val="24"/>
          <w:szCs w:val="24"/>
        </w:rPr>
        <w:t xml:space="preserve">water, sewer, </w:t>
      </w:r>
      <w:r>
        <w:rPr>
          <w:rFonts w:ascii="Times New Roman" w:hAnsi="Times New Roman"/>
          <w:sz w:val="24"/>
          <w:szCs w:val="24"/>
        </w:rPr>
        <w:t>underground electric, gas and fiber communications</w:t>
      </w:r>
    </w:p>
    <w:p w:rsidR="00033070" w:rsidRPr="00033070" w:rsidRDefault="00033070" w:rsidP="00033070">
      <w:pPr>
        <w:pStyle w:val="PlainText"/>
        <w:numPr>
          <w:ilvl w:val="0"/>
          <w:numId w:val="41"/>
        </w:numPr>
        <w:rPr>
          <w:rFonts w:ascii="Times New Roman" w:hAnsi="Times New Roman"/>
          <w:sz w:val="24"/>
          <w:szCs w:val="24"/>
        </w:rPr>
      </w:pPr>
      <w:r w:rsidRPr="00033070">
        <w:rPr>
          <w:rFonts w:ascii="Times New Roman" w:hAnsi="Times New Roman"/>
          <w:sz w:val="24"/>
          <w:szCs w:val="24"/>
        </w:rPr>
        <w:t xml:space="preserve">Is </w:t>
      </w:r>
      <w:r w:rsidR="00DA672B">
        <w:rPr>
          <w:rFonts w:ascii="Times New Roman" w:hAnsi="Times New Roman"/>
          <w:sz w:val="24"/>
          <w:szCs w:val="24"/>
        </w:rPr>
        <w:t xml:space="preserve">located </w:t>
      </w:r>
      <w:r w:rsidRPr="00033070">
        <w:rPr>
          <w:rFonts w:ascii="Times New Roman" w:hAnsi="Times New Roman"/>
          <w:sz w:val="24"/>
          <w:szCs w:val="24"/>
        </w:rPr>
        <w:t>in Port St. Lucie which has over 185,000 residents</w:t>
      </w:r>
    </w:p>
    <w:p w:rsidR="00033070" w:rsidRPr="00033070" w:rsidRDefault="00033070" w:rsidP="00033070">
      <w:pPr>
        <w:pStyle w:val="PlainText"/>
        <w:numPr>
          <w:ilvl w:val="0"/>
          <w:numId w:val="41"/>
        </w:numPr>
        <w:rPr>
          <w:rFonts w:ascii="Times New Roman" w:hAnsi="Times New Roman"/>
          <w:sz w:val="24"/>
          <w:szCs w:val="24"/>
        </w:rPr>
      </w:pPr>
      <w:r w:rsidRPr="00033070">
        <w:rPr>
          <w:rFonts w:ascii="Times New Roman" w:hAnsi="Times New Roman"/>
          <w:sz w:val="24"/>
          <w:szCs w:val="24"/>
        </w:rPr>
        <w:t>Has easy access to the FL Turnpike, I95 and US-1</w:t>
      </w:r>
    </w:p>
    <w:p w:rsidR="00033070" w:rsidRDefault="00033070" w:rsidP="00033070">
      <w:pPr>
        <w:pStyle w:val="PlainText"/>
        <w:numPr>
          <w:ilvl w:val="0"/>
          <w:numId w:val="41"/>
        </w:numPr>
        <w:rPr>
          <w:rFonts w:ascii="Times New Roman" w:hAnsi="Times New Roman"/>
          <w:sz w:val="24"/>
          <w:szCs w:val="24"/>
        </w:rPr>
      </w:pPr>
      <w:r w:rsidRPr="00033070">
        <w:rPr>
          <w:rFonts w:ascii="Times New Roman" w:hAnsi="Times New Roman"/>
          <w:sz w:val="24"/>
          <w:szCs w:val="24"/>
        </w:rPr>
        <w:t xml:space="preserve">Has </w:t>
      </w:r>
      <w:r w:rsidR="00DA672B">
        <w:rPr>
          <w:rFonts w:ascii="Times New Roman" w:hAnsi="Times New Roman"/>
          <w:sz w:val="24"/>
          <w:szCs w:val="24"/>
        </w:rPr>
        <w:t>n</w:t>
      </w:r>
      <w:r w:rsidRPr="00033070">
        <w:rPr>
          <w:rFonts w:ascii="Times New Roman" w:hAnsi="Times New Roman"/>
          <w:sz w:val="24"/>
          <w:szCs w:val="24"/>
        </w:rPr>
        <w:t xml:space="preserve">egotiable </w:t>
      </w:r>
      <w:r w:rsidR="00DA672B">
        <w:rPr>
          <w:rFonts w:ascii="Times New Roman" w:hAnsi="Times New Roman"/>
          <w:sz w:val="24"/>
          <w:szCs w:val="24"/>
        </w:rPr>
        <w:t>options with the City</w:t>
      </w:r>
    </w:p>
    <w:p w:rsidR="00DF202C" w:rsidRPr="00033070" w:rsidRDefault="00DF202C" w:rsidP="00033070">
      <w:pPr>
        <w:pStyle w:val="PlainText"/>
        <w:numPr>
          <w:ilvl w:val="0"/>
          <w:numId w:val="41"/>
        </w:numPr>
        <w:rPr>
          <w:rFonts w:ascii="Times New Roman" w:hAnsi="Times New Roman"/>
          <w:sz w:val="24"/>
          <w:szCs w:val="24"/>
        </w:rPr>
      </w:pPr>
      <w:r>
        <w:rPr>
          <w:rFonts w:ascii="Times New Roman" w:hAnsi="Times New Roman"/>
          <w:sz w:val="24"/>
          <w:szCs w:val="24"/>
        </w:rPr>
        <w:t xml:space="preserve">Link for aerial view </w:t>
      </w:r>
      <w:r>
        <w:t xml:space="preserve"> </w:t>
      </w:r>
      <w:hyperlink r:id="rId13" w:history="1">
        <w:r>
          <w:rPr>
            <w:rStyle w:val="Hyperlink"/>
          </w:rPr>
          <w:t>http://www.cityofpsl.com/southerngrove</w:t>
        </w:r>
      </w:hyperlink>
    </w:p>
    <w:p w:rsidR="00B762AD" w:rsidRPr="00B762AD" w:rsidRDefault="00B762AD" w:rsidP="00B762AD">
      <w:pPr>
        <w:widowControl w:val="0"/>
        <w:spacing w:before="10"/>
        <w:rPr>
          <w:rFonts w:ascii="Times New Roman" w:hAnsi="Times New Roman"/>
          <w:sz w:val="19"/>
          <w:szCs w:val="19"/>
        </w:rPr>
      </w:pPr>
    </w:p>
    <w:p w:rsidR="00873762" w:rsidRDefault="00873762" w:rsidP="002933EA">
      <w:pPr>
        <w:autoSpaceDE w:val="0"/>
        <w:autoSpaceDN w:val="0"/>
        <w:adjustRightInd w:val="0"/>
        <w:rPr>
          <w:rFonts w:ascii="Times New Roman" w:hAnsi="Times New Roman"/>
          <w:b/>
          <w:szCs w:val="24"/>
          <w:u w:val="single"/>
        </w:rPr>
      </w:pPr>
      <w:r w:rsidRPr="00873762">
        <w:rPr>
          <w:rFonts w:ascii="Times New Roman" w:hAnsi="Times New Roman"/>
          <w:b/>
          <w:szCs w:val="24"/>
          <w:u w:val="single"/>
        </w:rPr>
        <w:t>BACKGROUND</w:t>
      </w:r>
    </w:p>
    <w:p w:rsidR="00873762" w:rsidRDefault="00873762" w:rsidP="002933EA">
      <w:pPr>
        <w:autoSpaceDE w:val="0"/>
        <w:autoSpaceDN w:val="0"/>
        <w:adjustRightInd w:val="0"/>
        <w:rPr>
          <w:rFonts w:ascii="Times New Roman" w:hAnsi="Times New Roman"/>
          <w:b/>
          <w:szCs w:val="24"/>
          <w:u w:val="single"/>
        </w:rPr>
      </w:pPr>
    </w:p>
    <w:p w:rsidR="001D3022" w:rsidRDefault="001D3022" w:rsidP="00694ACF">
      <w:pPr>
        <w:jc w:val="both"/>
        <w:rPr>
          <w:rFonts w:ascii="Times New Roman" w:hAnsi="Times New Roman"/>
        </w:rPr>
      </w:pPr>
      <w:r>
        <w:rPr>
          <w:rFonts w:ascii="Times New Roman" w:hAnsi="Times New Roman"/>
        </w:rPr>
        <w:t xml:space="preserve">Since its opening in 2003, the Tradition master planned community has undergone substantial growth and development.  Currently home to over 4,000 residential units, two major retail centers, a hotel, hospital and medical office park.  </w:t>
      </w:r>
      <w:r w:rsidR="00A0628B">
        <w:rPr>
          <w:rFonts w:ascii="Times New Roman" w:hAnsi="Times New Roman"/>
        </w:rPr>
        <w:t xml:space="preserve">Available and developable commercial and industrial acreage in South Florida is high priced and in short supply.  </w:t>
      </w:r>
      <w:r w:rsidR="00A0628B" w:rsidRPr="00A0628B">
        <w:rPr>
          <w:rFonts w:ascii="Times New Roman" w:hAnsi="Times New Roman"/>
        </w:rPr>
        <w:t>The Property is ideally located at the northern edge of South Florida region and is experiencing impressive population growth and economic development</w:t>
      </w:r>
      <w:r w:rsidR="00A0628B">
        <w:rPr>
          <w:rFonts w:ascii="Times New Roman" w:hAnsi="Times New Roman"/>
        </w:rPr>
        <w:t>, h</w:t>
      </w:r>
      <w:r>
        <w:rPr>
          <w:rFonts w:ascii="Times New Roman" w:hAnsi="Times New Roman"/>
        </w:rPr>
        <w:t>aving rebounded from the real estate down turn</w:t>
      </w:r>
      <w:r w:rsidR="00A0628B">
        <w:rPr>
          <w:rFonts w:ascii="Times New Roman" w:hAnsi="Times New Roman"/>
        </w:rPr>
        <w:t xml:space="preserve">.  </w:t>
      </w:r>
      <w:r>
        <w:rPr>
          <w:rFonts w:ascii="Times New Roman" w:hAnsi="Times New Roman"/>
        </w:rPr>
        <w:t xml:space="preserve">The Property is the largest </w:t>
      </w:r>
      <w:r w:rsidR="00A0628B">
        <w:rPr>
          <w:rFonts w:ascii="Times New Roman" w:hAnsi="Times New Roman"/>
        </w:rPr>
        <w:t xml:space="preserve">remaining </w:t>
      </w:r>
      <w:r>
        <w:rPr>
          <w:rFonts w:ascii="Times New Roman" w:hAnsi="Times New Roman"/>
        </w:rPr>
        <w:t xml:space="preserve">real estate </w:t>
      </w:r>
      <w:r w:rsidR="00A0628B">
        <w:rPr>
          <w:rFonts w:ascii="Times New Roman" w:hAnsi="Times New Roman"/>
        </w:rPr>
        <w:t xml:space="preserve">assemblage </w:t>
      </w:r>
      <w:r>
        <w:rPr>
          <w:rFonts w:ascii="Times New Roman" w:hAnsi="Times New Roman"/>
        </w:rPr>
        <w:t>opportunit</w:t>
      </w:r>
      <w:r w:rsidR="00A0628B">
        <w:rPr>
          <w:rFonts w:ascii="Times New Roman" w:hAnsi="Times New Roman"/>
        </w:rPr>
        <w:t>y</w:t>
      </w:r>
      <w:r>
        <w:rPr>
          <w:rFonts w:ascii="Times New Roman" w:hAnsi="Times New Roman"/>
        </w:rPr>
        <w:t xml:space="preserve"> </w:t>
      </w:r>
      <w:r w:rsidR="00A0628B">
        <w:rPr>
          <w:rFonts w:ascii="Times New Roman" w:hAnsi="Times New Roman"/>
        </w:rPr>
        <w:t>in all of South Florida, including Miami-Dade, Broward, Palm Beach, Martin and St. Lucie Counties for commercially developable land.  The P</w:t>
      </w:r>
      <w:r w:rsidR="003A7AA0">
        <w:rPr>
          <w:rFonts w:ascii="Times New Roman" w:hAnsi="Times New Roman"/>
        </w:rPr>
        <w:t xml:space="preserve">roperty has land use </w:t>
      </w:r>
      <w:r>
        <w:rPr>
          <w:rFonts w:ascii="Times New Roman" w:hAnsi="Times New Roman"/>
        </w:rPr>
        <w:t>approv</w:t>
      </w:r>
      <w:r w:rsidR="003A7AA0">
        <w:rPr>
          <w:rFonts w:ascii="Times New Roman" w:hAnsi="Times New Roman"/>
        </w:rPr>
        <w:t>als</w:t>
      </w:r>
      <w:r>
        <w:rPr>
          <w:rFonts w:ascii="Times New Roman" w:hAnsi="Times New Roman"/>
        </w:rPr>
        <w:t xml:space="preserve"> for over </w:t>
      </w:r>
      <w:r w:rsidR="003A7AA0">
        <w:rPr>
          <w:rFonts w:ascii="Times New Roman" w:hAnsi="Times New Roman"/>
        </w:rPr>
        <w:t>1,600 multi-family residential units and over 10 million square feet of Office, Retail, and Industrial.</w:t>
      </w:r>
      <w:r w:rsidR="00A0628B">
        <w:rPr>
          <w:rFonts w:ascii="Times New Roman" w:hAnsi="Times New Roman"/>
        </w:rPr>
        <w:t xml:space="preserve">  The Property has a strategic location being within a one day truck turn</w:t>
      </w:r>
      <w:r w:rsidR="005F4A36">
        <w:rPr>
          <w:rFonts w:ascii="Times New Roman" w:hAnsi="Times New Roman"/>
        </w:rPr>
        <w:t>-</w:t>
      </w:r>
      <w:r w:rsidR="00A0628B">
        <w:rPr>
          <w:rFonts w:ascii="Times New Roman" w:hAnsi="Times New Roman"/>
        </w:rPr>
        <w:t xml:space="preserve">around of </w:t>
      </w:r>
      <w:r w:rsidR="00556B9A">
        <w:rPr>
          <w:rFonts w:ascii="Times New Roman" w:hAnsi="Times New Roman"/>
        </w:rPr>
        <w:t xml:space="preserve">most of Florida and southeast Georgia.  </w:t>
      </w:r>
      <w:r w:rsidR="00A0628B" w:rsidRPr="00A0628B">
        <w:rPr>
          <w:rFonts w:ascii="Times New Roman" w:hAnsi="Times New Roman"/>
        </w:rPr>
        <w:t xml:space="preserve">Port St. Lucie and the Tradition community are </w:t>
      </w:r>
      <w:r w:rsidR="00A0628B">
        <w:rPr>
          <w:rFonts w:ascii="Times New Roman" w:hAnsi="Times New Roman"/>
        </w:rPr>
        <w:t xml:space="preserve">highly invested in the success of this Property </w:t>
      </w:r>
      <w:r w:rsidR="00A0628B" w:rsidRPr="00A0628B">
        <w:rPr>
          <w:rFonts w:ascii="Times New Roman" w:hAnsi="Times New Roman"/>
        </w:rPr>
        <w:t xml:space="preserve">with a business-friendly environment.  </w:t>
      </w:r>
    </w:p>
    <w:p w:rsidR="001D3022" w:rsidRDefault="001D3022" w:rsidP="00AF58A9">
      <w:pPr>
        <w:rPr>
          <w:rFonts w:ascii="Times New Roman" w:hAnsi="Times New Roman"/>
        </w:rPr>
      </w:pPr>
    </w:p>
    <w:p w:rsidR="00AF58A9" w:rsidRPr="00AF58A9" w:rsidRDefault="00873762" w:rsidP="00694ACF">
      <w:pPr>
        <w:jc w:val="both"/>
        <w:rPr>
          <w:rFonts w:ascii="Times New Roman" w:hAnsi="Times New Roman"/>
        </w:rPr>
      </w:pPr>
      <w:r w:rsidRPr="00873762">
        <w:rPr>
          <w:rFonts w:ascii="Times New Roman" w:hAnsi="Times New Roman"/>
        </w:rPr>
        <w:t xml:space="preserve">Port St Lucie is the most populous City in St. Lucie County.  It was incorporated in 1961 and is located near the Atlantic Ocean on the southeast coast of </w:t>
      </w:r>
      <w:smartTag w:uri="urn:schemas-microsoft-com:office:smarttags" w:element="State">
        <w:smartTag w:uri="urn:schemas-microsoft-com:office:smarttags" w:element="place">
          <w:r w:rsidRPr="00873762">
            <w:rPr>
              <w:rFonts w:ascii="Times New Roman" w:hAnsi="Times New Roman"/>
            </w:rPr>
            <w:t>Florida</w:t>
          </w:r>
        </w:smartTag>
      </w:smartTag>
      <w:r w:rsidRPr="00873762">
        <w:rPr>
          <w:rFonts w:ascii="Times New Roman" w:hAnsi="Times New Roman"/>
        </w:rPr>
        <w:t xml:space="preserve">.  It is situated in the southern part of St. Lucie County which lies between </w:t>
      </w:r>
      <w:smartTag w:uri="urn:schemas-microsoft-com:office:smarttags" w:element="PlaceName">
        <w:r w:rsidRPr="00873762">
          <w:rPr>
            <w:rFonts w:ascii="Times New Roman" w:hAnsi="Times New Roman"/>
          </w:rPr>
          <w:t>Indian River</w:t>
        </w:r>
      </w:smartTag>
      <w:r w:rsidRPr="00873762">
        <w:rPr>
          <w:rFonts w:ascii="Times New Roman" w:hAnsi="Times New Roman"/>
        </w:rPr>
        <w:t xml:space="preserve"> </w:t>
      </w:r>
      <w:smartTag w:uri="urn:schemas-microsoft-com:office:smarttags" w:element="PlaceType">
        <w:r w:rsidRPr="00873762">
          <w:rPr>
            <w:rFonts w:ascii="Times New Roman" w:hAnsi="Times New Roman"/>
          </w:rPr>
          <w:t>County</w:t>
        </w:r>
      </w:smartTag>
      <w:r w:rsidRPr="00873762">
        <w:rPr>
          <w:rFonts w:ascii="Times New Roman" w:hAnsi="Times New Roman"/>
        </w:rPr>
        <w:t xml:space="preserve"> to the North and </w:t>
      </w:r>
      <w:smartTag w:uri="urn:schemas-microsoft-com:office:smarttags" w:element="place">
        <w:smartTag w:uri="urn:schemas-microsoft-com:office:smarttags" w:element="PlaceName">
          <w:r w:rsidRPr="00873762">
            <w:rPr>
              <w:rFonts w:ascii="Times New Roman" w:hAnsi="Times New Roman"/>
            </w:rPr>
            <w:t>Martin</w:t>
          </w:r>
        </w:smartTag>
        <w:r w:rsidRPr="00873762">
          <w:rPr>
            <w:rFonts w:ascii="Times New Roman" w:hAnsi="Times New Roman"/>
          </w:rPr>
          <w:t xml:space="preserve"> </w:t>
        </w:r>
        <w:smartTag w:uri="urn:schemas-microsoft-com:office:smarttags" w:element="PlaceName">
          <w:r w:rsidRPr="00873762">
            <w:rPr>
              <w:rFonts w:ascii="Times New Roman" w:hAnsi="Times New Roman"/>
            </w:rPr>
            <w:t>County</w:t>
          </w:r>
        </w:smartTag>
      </w:smartTag>
      <w:r w:rsidRPr="00873762">
        <w:rPr>
          <w:rFonts w:ascii="Times New Roman" w:hAnsi="Times New Roman"/>
        </w:rPr>
        <w:t xml:space="preserve"> to the South.  The City currently occupies 1</w:t>
      </w:r>
      <w:r w:rsidR="00820C09">
        <w:rPr>
          <w:rFonts w:ascii="Times New Roman" w:hAnsi="Times New Roman"/>
        </w:rPr>
        <w:t>20</w:t>
      </w:r>
      <w:r w:rsidRPr="00873762">
        <w:rPr>
          <w:rFonts w:ascii="Times New Roman" w:hAnsi="Times New Roman"/>
        </w:rPr>
        <w:t xml:space="preserve"> square miles.  </w:t>
      </w:r>
      <w:r w:rsidR="00AF58A9">
        <w:rPr>
          <w:rFonts w:ascii="Times New Roman" w:hAnsi="Times New Roman"/>
          <w:szCs w:val="24"/>
        </w:rPr>
        <w:t>Port St. Lucie is the eighth largest city by population in Florida and the third largest in the South Florida region.</w:t>
      </w:r>
      <w:r w:rsidR="00AF58A9" w:rsidRPr="003C330E">
        <w:rPr>
          <w:rFonts w:ascii="Times New Roman" w:hAnsi="Times New Roman"/>
          <w:szCs w:val="24"/>
        </w:rPr>
        <w:t xml:space="preserve"> </w:t>
      </w:r>
      <w:r w:rsidR="00AF58A9">
        <w:rPr>
          <w:rFonts w:ascii="Times New Roman" w:hAnsi="Times New Roman"/>
          <w:szCs w:val="24"/>
        </w:rPr>
        <w:t xml:space="preserve">The City is recognized as having the lowest crime rates among Florida’s large cities.  Port St. Lucie is home to the world-famous N.Y. Mets’ Spring Training Facility, St. Lucie West and the Tradition master planned communities. </w:t>
      </w:r>
      <w:r w:rsidR="00AF58A9" w:rsidRPr="00873762">
        <w:rPr>
          <w:rFonts w:ascii="Times New Roman" w:hAnsi="Times New Roman"/>
        </w:rPr>
        <w:t xml:space="preserve">The Professional Golf Association has a home in Port St. Lucie at </w:t>
      </w:r>
      <w:smartTag w:uri="urn:schemas-microsoft-com:office:smarttags" w:element="place">
        <w:smartTag w:uri="urn:schemas-microsoft-com:office:smarttags" w:element="PlaceName">
          <w:r w:rsidR="00AF58A9" w:rsidRPr="00873762">
            <w:rPr>
              <w:rFonts w:ascii="Times New Roman" w:hAnsi="Times New Roman"/>
            </w:rPr>
            <w:t>PGA</w:t>
          </w:r>
        </w:smartTag>
        <w:r w:rsidR="00AF58A9" w:rsidRPr="00873762">
          <w:rPr>
            <w:rFonts w:ascii="Times New Roman" w:hAnsi="Times New Roman"/>
          </w:rPr>
          <w:t xml:space="preserve"> </w:t>
        </w:r>
        <w:smartTag w:uri="urn:schemas-microsoft-com:office:smarttags" w:element="PlaceType">
          <w:r w:rsidR="00AF58A9" w:rsidRPr="00873762">
            <w:rPr>
              <w:rFonts w:ascii="Times New Roman" w:hAnsi="Times New Roman"/>
            </w:rPr>
            <w:t>Village</w:t>
          </w:r>
        </w:smartTag>
      </w:smartTag>
      <w:r w:rsidR="00AF58A9" w:rsidRPr="00873762">
        <w:rPr>
          <w:rFonts w:ascii="Times New Roman" w:hAnsi="Times New Roman"/>
        </w:rPr>
        <w:t xml:space="preserve"> and has built a state of the art learning center along with three outstanding golf courses.  The Indian River State Coll</w:t>
      </w:r>
      <w:r w:rsidR="00AF58A9">
        <w:rPr>
          <w:rFonts w:ascii="Times New Roman" w:hAnsi="Times New Roman"/>
        </w:rPr>
        <w:t xml:space="preserve">ege </w:t>
      </w:r>
      <w:r w:rsidR="00AF58A9" w:rsidRPr="00873762">
        <w:rPr>
          <w:rFonts w:ascii="Times New Roman" w:hAnsi="Times New Roman"/>
        </w:rPr>
        <w:lastRenderedPageBreak/>
        <w:t xml:space="preserve">and </w:t>
      </w:r>
      <w:r w:rsidR="00AF58A9">
        <w:rPr>
          <w:rFonts w:ascii="Times New Roman" w:hAnsi="Times New Roman"/>
        </w:rPr>
        <w:t>Keiser University</w:t>
      </w:r>
      <w:r w:rsidR="00AF58A9" w:rsidRPr="00873762">
        <w:rPr>
          <w:rFonts w:ascii="Times New Roman" w:hAnsi="Times New Roman"/>
        </w:rPr>
        <w:t xml:space="preserve"> have facilities located within Port St Lucie providing excellent higher education opportunities.</w:t>
      </w:r>
      <w:r w:rsidR="00AF58A9">
        <w:rPr>
          <w:rFonts w:ascii="Times New Roman" w:hAnsi="Times New Roman"/>
        </w:rPr>
        <w:t xml:space="preserve"> </w:t>
      </w:r>
      <w:r w:rsidR="00AF58A9">
        <w:rPr>
          <w:rFonts w:ascii="Times New Roman" w:hAnsi="Times New Roman"/>
          <w:szCs w:val="24"/>
        </w:rPr>
        <w:t>According to SmartAsset.com, the City is also recognized as top in the nation for Millennials buying their first home.  With more people choosing to call Port St. Lucie home and the added benefit of a business-friendly environment, now is the time to partner with the City of Port St. Lucie in this exciting venture.</w:t>
      </w:r>
    </w:p>
    <w:p w:rsidR="00AF58A9" w:rsidRDefault="00AF58A9" w:rsidP="00694ACF">
      <w:pPr>
        <w:jc w:val="both"/>
        <w:rPr>
          <w:rFonts w:ascii="Times New Roman" w:hAnsi="Times New Roman"/>
        </w:rPr>
      </w:pPr>
    </w:p>
    <w:p w:rsidR="00873762" w:rsidRPr="00873762" w:rsidRDefault="00873762" w:rsidP="00694ACF">
      <w:pPr>
        <w:jc w:val="both"/>
        <w:rPr>
          <w:rFonts w:ascii="Times New Roman" w:hAnsi="Times New Roman"/>
        </w:rPr>
      </w:pPr>
      <w:r w:rsidRPr="00873762">
        <w:rPr>
          <w:rFonts w:ascii="Times New Roman" w:hAnsi="Times New Roman"/>
        </w:rPr>
        <w:t>The City utilizes a Mayor/Council/Manager form of government.  Four Council Members and a Mayor are elected at large on a non-partisan basis for four-year staggered terms.  The City Council appoints the City Manager who is the Chief</w:t>
      </w:r>
      <w:r w:rsidR="00AF58A9">
        <w:rPr>
          <w:rFonts w:ascii="Times New Roman" w:hAnsi="Times New Roman"/>
        </w:rPr>
        <w:t xml:space="preserve"> Administrative Officer of the C</w:t>
      </w:r>
      <w:r w:rsidRPr="00873762">
        <w:rPr>
          <w:rFonts w:ascii="Times New Roman" w:hAnsi="Times New Roman"/>
        </w:rPr>
        <w:t>ity and is responsible to oversee the day-to-day operations, make policy recommendations to the City Council and perform other duties assigned to him by the City Council including the preparation of the annual budget and the City’s five-year capital improvement plan.  The City provides a range of municipal services including police protection, code inspection and enforcement planning and zoning, com</w:t>
      </w:r>
      <w:r w:rsidR="00DA672B">
        <w:rPr>
          <w:rFonts w:ascii="Times New Roman" w:hAnsi="Times New Roman"/>
        </w:rPr>
        <w:t>munity and economic development</w:t>
      </w:r>
      <w:r w:rsidRPr="00873762">
        <w:rPr>
          <w:rFonts w:ascii="Times New Roman" w:hAnsi="Times New Roman"/>
        </w:rPr>
        <w:t>, construction and maintenance of transportation facilities, recreational and cultural activities, emergency preparedness management, water and wastewater utilities, stormwater management and general and administrative support.</w:t>
      </w:r>
    </w:p>
    <w:p w:rsidR="007B1E3B" w:rsidRPr="00873762" w:rsidRDefault="007B1E3B" w:rsidP="001F2F06">
      <w:pPr>
        <w:jc w:val="center"/>
        <w:rPr>
          <w:rFonts w:ascii="Times New Roman" w:hAnsi="Times New Roman"/>
        </w:rPr>
      </w:pPr>
    </w:p>
    <w:p w:rsidR="009C2123" w:rsidRDefault="009C2123">
      <w:pPr>
        <w:pStyle w:val="Header"/>
        <w:tabs>
          <w:tab w:val="clear" w:pos="4320"/>
          <w:tab w:val="clear" w:pos="8640"/>
        </w:tabs>
        <w:rPr>
          <w:rFonts w:ascii="Times New Roman" w:hAnsi="Times New Roman"/>
          <w:b/>
          <w:u w:val="single"/>
        </w:rPr>
      </w:pPr>
      <w:r>
        <w:rPr>
          <w:rFonts w:ascii="Times New Roman" w:hAnsi="Times New Roman"/>
          <w:b/>
          <w:u w:val="single"/>
        </w:rPr>
        <w:t>INTENT</w:t>
      </w:r>
    </w:p>
    <w:p w:rsidR="009C2123" w:rsidRDefault="009C2123">
      <w:pPr>
        <w:pStyle w:val="Header"/>
        <w:tabs>
          <w:tab w:val="clear" w:pos="4320"/>
          <w:tab w:val="clear" w:pos="8640"/>
        </w:tabs>
        <w:rPr>
          <w:rFonts w:ascii="Times New Roman" w:hAnsi="Times New Roman"/>
          <w:b/>
          <w:u w:val="single"/>
        </w:rPr>
      </w:pPr>
    </w:p>
    <w:p w:rsidR="009936BF" w:rsidRPr="00B762AD" w:rsidRDefault="009936BF" w:rsidP="009936BF">
      <w:pPr>
        <w:widowControl w:val="0"/>
        <w:ind w:right="116"/>
        <w:rPr>
          <w:rFonts w:ascii="Times New Roman" w:hAnsi="Times New Roman" w:cstheme="minorBidi"/>
          <w:szCs w:val="24"/>
        </w:rPr>
      </w:pPr>
      <w:r w:rsidRPr="00B762AD">
        <w:rPr>
          <w:rFonts w:ascii="Times New Roman" w:hAnsi="Times New Roman" w:cstheme="minorBidi"/>
          <w:szCs w:val="24"/>
        </w:rPr>
        <w:t xml:space="preserve">The intent of this request for proposal </w:t>
      </w:r>
      <w:r w:rsidR="008F1B53">
        <w:rPr>
          <w:rFonts w:ascii="Times New Roman" w:hAnsi="Times New Roman" w:cstheme="minorBidi"/>
          <w:szCs w:val="24"/>
        </w:rPr>
        <w:t xml:space="preserve">to enter into agreements with parties to partner for the development of the Tradition </w:t>
      </w:r>
      <w:r w:rsidR="0075665E">
        <w:rPr>
          <w:rFonts w:ascii="Times New Roman" w:hAnsi="Times New Roman" w:cstheme="minorBidi"/>
          <w:szCs w:val="24"/>
        </w:rPr>
        <w:t xml:space="preserve">Center for </w:t>
      </w:r>
      <w:r w:rsidR="008F1B53">
        <w:rPr>
          <w:rFonts w:ascii="Times New Roman" w:hAnsi="Times New Roman" w:cstheme="minorBidi"/>
          <w:szCs w:val="24"/>
        </w:rPr>
        <w:t>Commerce.</w:t>
      </w:r>
    </w:p>
    <w:p w:rsidR="00A81FB3" w:rsidRDefault="00A81FB3">
      <w:pPr>
        <w:pStyle w:val="Header"/>
        <w:tabs>
          <w:tab w:val="clear" w:pos="4320"/>
          <w:tab w:val="clear" w:pos="8640"/>
        </w:tabs>
        <w:rPr>
          <w:rFonts w:ascii="Times New Roman" w:hAnsi="Times New Roman"/>
        </w:rPr>
      </w:pPr>
    </w:p>
    <w:p w:rsidR="00A81FB3" w:rsidRDefault="00A81FB3" w:rsidP="00A81FB3">
      <w:pPr>
        <w:pStyle w:val="Header"/>
        <w:jc w:val="both"/>
        <w:rPr>
          <w:rFonts w:ascii="Times New Roman" w:hAnsi="Times New Roman"/>
          <w:b/>
          <w:bCs/>
        </w:rPr>
      </w:pPr>
      <w:r w:rsidRPr="000C546E">
        <w:rPr>
          <w:rFonts w:ascii="Times New Roman" w:hAnsi="Times New Roman"/>
          <w:b/>
          <w:bCs/>
        </w:rPr>
        <w:t xml:space="preserve">NOTE:  THE CITY MAY NOT ACCEPT PROPOSALS FROM FIRMS, THAT HAVE HAD ADVERSARIAL RELATIONSHIPS WITH THE CITY OR FIRMS THAT HAVE REPRESENTED ENTITIES THAT HAVE HAD ADVERSARIAL RELATIONSHIPS WITH THE CITY. THIS INCLUDES THE FIRM, </w:t>
      </w:r>
      <w:r>
        <w:rPr>
          <w:rFonts w:ascii="Times New Roman" w:hAnsi="Times New Roman"/>
          <w:b/>
          <w:bCs/>
        </w:rPr>
        <w:t xml:space="preserve">ITS </w:t>
      </w:r>
      <w:r w:rsidRPr="000C546E">
        <w:rPr>
          <w:rFonts w:ascii="Times New Roman" w:hAnsi="Times New Roman"/>
          <w:b/>
          <w:bCs/>
        </w:rPr>
        <w:t xml:space="preserve">EMPLOYEES AND </w:t>
      </w:r>
      <w:r>
        <w:rPr>
          <w:rFonts w:ascii="Times New Roman" w:hAnsi="Times New Roman"/>
          <w:b/>
          <w:bCs/>
        </w:rPr>
        <w:t xml:space="preserve">THEIR </w:t>
      </w:r>
      <w:r w:rsidRPr="000C546E">
        <w:rPr>
          <w:rFonts w:ascii="Times New Roman" w:hAnsi="Times New Roman"/>
          <w:b/>
          <w:bCs/>
        </w:rPr>
        <w:t>FINANCIAL OR LEGAL INTERESTS.</w:t>
      </w:r>
    </w:p>
    <w:p w:rsidR="00A81FB3" w:rsidRDefault="00A81FB3" w:rsidP="00A81FB3">
      <w:pPr>
        <w:pStyle w:val="Header"/>
        <w:jc w:val="both"/>
        <w:rPr>
          <w:rFonts w:ascii="Times New Roman" w:hAnsi="Times New Roman"/>
          <w:b/>
          <w:bCs/>
        </w:rPr>
      </w:pPr>
    </w:p>
    <w:p w:rsidR="00A81FB3" w:rsidRPr="000C546E" w:rsidRDefault="00A81FB3" w:rsidP="00A81FB3">
      <w:pPr>
        <w:pStyle w:val="Header"/>
        <w:jc w:val="both"/>
        <w:rPr>
          <w:rFonts w:ascii="Times New Roman" w:hAnsi="Times New Roman"/>
          <w:b/>
          <w:bCs/>
        </w:rPr>
      </w:pPr>
      <w:r>
        <w:rPr>
          <w:rFonts w:ascii="Times New Roman" w:hAnsi="Times New Roman"/>
          <w:b/>
          <w:bCs/>
        </w:rPr>
        <w:t>NOTE: THE CITY WILL NOT ENTER INTO A CONTRACT OR CONDUCT BUSINESS WITH ANY FIRM OR ANY PERSONNEL THAT IS LISTED ON THE FEDERAL, STATE, OR OTHER LOCAL GOVERNMENT AGENCIES' EXCLUDED PARTIES LIST, SUSPENDED LIST OR DEBARMENT LIST.</w:t>
      </w:r>
    </w:p>
    <w:p w:rsidR="00A81FB3" w:rsidRDefault="00A81FB3">
      <w:pPr>
        <w:pStyle w:val="Header"/>
        <w:tabs>
          <w:tab w:val="clear" w:pos="4320"/>
          <w:tab w:val="clear" w:pos="8640"/>
        </w:tabs>
        <w:rPr>
          <w:rFonts w:ascii="Times New Roman" w:hAnsi="Times New Roman"/>
        </w:rPr>
      </w:pPr>
    </w:p>
    <w:p w:rsidR="009936BF" w:rsidRDefault="009936BF" w:rsidP="0094195C">
      <w:pPr>
        <w:ind w:right="-36"/>
        <w:rPr>
          <w:rFonts w:ascii="Times New Roman" w:hAnsi="Times New Roman"/>
          <w:b/>
          <w:u w:val="single"/>
        </w:rPr>
      </w:pPr>
    </w:p>
    <w:p w:rsidR="009936BF" w:rsidRDefault="009936BF" w:rsidP="0094195C">
      <w:pPr>
        <w:ind w:right="-36"/>
        <w:rPr>
          <w:rFonts w:ascii="Times New Roman" w:hAnsi="Times New Roman"/>
          <w:b/>
          <w:u w:val="single"/>
        </w:rPr>
      </w:pPr>
    </w:p>
    <w:p w:rsidR="008C1F12" w:rsidRPr="00EE2C5C" w:rsidRDefault="008C1F12" w:rsidP="0094195C">
      <w:pPr>
        <w:ind w:right="-36"/>
        <w:rPr>
          <w:rFonts w:ascii="Times New Roman" w:hAnsi="Times New Roman"/>
        </w:rPr>
      </w:pPr>
      <w:r w:rsidRPr="00EE2C5C">
        <w:rPr>
          <w:rFonts w:ascii="Times New Roman" w:hAnsi="Times New Roman"/>
          <w:b/>
          <w:u w:val="single"/>
        </w:rPr>
        <w:t>Submittal of E-Bid</w:t>
      </w:r>
      <w:r w:rsidRPr="00EE2C5C">
        <w:rPr>
          <w:rFonts w:ascii="Times New Roman" w:hAnsi="Times New Roman"/>
        </w:rPr>
        <w:t xml:space="preserve"> - All proposals shall be submitted by completing and returning the Questionnaire</w:t>
      </w:r>
      <w:r w:rsidR="00392E0A">
        <w:rPr>
          <w:rFonts w:ascii="Times New Roman" w:hAnsi="Times New Roman"/>
        </w:rPr>
        <w:t xml:space="preserve"> and required documents in one (1</w:t>
      </w:r>
      <w:r w:rsidR="00F11EFA">
        <w:rPr>
          <w:rFonts w:ascii="Times New Roman" w:hAnsi="Times New Roman"/>
        </w:rPr>
        <w:t>) PDF files in the order as lis</w:t>
      </w:r>
      <w:r w:rsidR="004E6BBA">
        <w:rPr>
          <w:rFonts w:ascii="Times New Roman" w:hAnsi="Times New Roman"/>
        </w:rPr>
        <w:t>t</w:t>
      </w:r>
      <w:r w:rsidR="00F11EFA">
        <w:rPr>
          <w:rFonts w:ascii="Times New Roman" w:hAnsi="Times New Roman"/>
        </w:rPr>
        <w:t>ed</w:t>
      </w:r>
      <w:r w:rsidRPr="00EE2C5C">
        <w:rPr>
          <w:rFonts w:ascii="Times New Roman" w:hAnsi="Times New Roman"/>
        </w:rPr>
        <w:t>.  The Questionnaire should be type</w:t>
      </w:r>
      <w:r w:rsidR="008F1B53">
        <w:rPr>
          <w:rFonts w:ascii="Times New Roman" w:hAnsi="Times New Roman"/>
        </w:rPr>
        <w:t>d or printed and signed in blue</w:t>
      </w:r>
      <w:r w:rsidRPr="00EE2C5C">
        <w:rPr>
          <w:rFonts w:ascii="Times New Roman" w:hAnsi="Times New Roman"/>
        </w:rPr>
        <w:t xml:space="preserve"> ink. All submittals are required to be electronic. </w:t>
      </w:r>
      <w:r w:rsidRPr="00EE2C5C">
        <w:rPr>
          <w:rFonts w:ascii="Times New Roman" w:hAnsi="Times New Roman"/>
          <w:u w:val="single"/>
        </w:rPr>
        <w:t>No</w:t>
      </w:r>
      <w:r w:rsidRPr="00EE2C5C">
        <w:rPr>
          <w:rFonts w:ascii="Times New Roman" w:hAnsi="Times New Roman"/>
        </w:rPr>
        <w:t xml:space="preserve"> hard copies will be accepted. </w:t>
      </w:r>
    </w:p>
    <w:p w:rsidR="008C1F12" w:rsidRPr="00EE2C5C" w:rsidRDefault="008C1F12" w:rsidP="008C1F12">
      <w:pPr>
        <w:ind w:left="720" w:right="-36"/>
        <w:rPr>
          <w:rFonts w:ascii="Times New Roman" w:hAnsi="Times New Roman"/>
        </w:rPr>
      </w:pPr>
    </w:p>
    <w:p w:rsidR="008C1F12" w:rsidRPr="00EE2C5C" w:rsidRDefault="008C1F12" w:rsidP="0094195C">
      <w:pPr>
        <w:tabs>
          <w:tab w:val="left" w:pos="-720"/>
        </w:tabs>
        <w:suppressAutoHyphens/>
        <w:ind w:left="1170" w:hanging="450"/>
        <w:rPr>
          <w:rFonts w:ascii="Times New Roman" w:hAnsi="Times New Roman"/>
          <w:color w:val="0000FF"/>
          <w:u w:val="single"/>
        </w:rPr>
      </w:pPr>
      <w:r w:rsidRPr="00EE2C5C">
        <w:rPr>
          <w:rFonts w:ascii="Times New Roman" w:hAnsi="Times New Roman"/>
        </w:rPr>
        <w:t>A.</w:t>
      </w:r>
      <w:r w:rsidRPr="00EE2C5C">
        <w:rPr>
          <w:rFonts w:ascii="Times New Roman" w:hAnsi="Times New Roman"/>
        </w:rPr>
        <w:tab/>
        <w:t>Reques</w:t>
      </w:r>
      <w:r w:rsidR="008D381A">
        <w:rPr>
          <w:rFonts w:ascii="Times New Roman" w:hAnsi="Times New Roman"/>
        </w:rPr>
        <w:t>t Bid Specifications, #</w:t>
      </w:r>
      <w:r w:rsidR="00AE2F0F">
        <w:rPr>
          <w:rFonts w:ascii="Times New Roman" w:hAnsi="Times New Roman"/>
        </w:rPr>
        <w:t>20180161</w:t>
      </w:r>
      <w:r w:rsidR="008D381A">
        <w:rPr>
          <w:rFonts w:ascii="Times New Roman" w:hAnsi="Times New Roman"/>
        </w:rPr>
        <w:t xml:space="preserve"> </w:t>
      </w:r>
      <w:r w:rsidRPr="00EE2C5C">
        <w:rPr>
          <w:rFonts w:ascii="Times New Roman" w:hAnsi="Times New Roman"/>
        </w:rPr>
        <w:t>fr</w:t>
      </w:r>
      <w:r w:rsidR="009936BF">
        <w:rPr>
          <w:rFonts w:ascii="Times New Roman" w:hAnsi="Times New Roman"/>
        </w:rPr>
        <w:t>om Onvia by Demandstar</w:t>
      </w:r>
      <w:r w:rsidRPr="00EE2C5C">
        <w:rPr>
          <w:rFonts w:ascii="Times New Roman" w:hAnsi="Times New Roman"/>
        </w:rPr>
        <w:t xml:space="preserve"> or via internet </w:t>
      </w:r>
      <w:hyperlink r:id="rId14" w:history="1">
        <w:r w:rsidRPr="00EE2C5C">
          <w:rPr>
            <w:rStyle w:val="Hyperlink"/>
            <w:rFonts w:ascii="Times New Roman" w:hAnsi="Times New Roman"/>
          </w:rPr>
          <w:t>www.cityofpsl.com</w:t>
        </w:r>
      </w:hyperlink>
    </w:p>
    <w:p w:rsidR="008C1F12" w:rsidRPr="00EE2C5C" w:rsidRDefault="008C1F12" w:rsidP="0094195C">
      <w:pPr>
        <w:tabs>
          <w:tab w:val="left" w:pos="-720"/>
        </w:tabs>
        <w:suppressAutoHyphens/>
        <w:ind w:left="720" w:hanging="450"/>
        <w:jc w:val="both"/>
        <w:rPr>
          <w:rFonts w:ascii="Times New Roman" w:hAnsi="Times New Roman"/>
        </w:rPr>
      </w:pPr>
    </w:p>
    <w:p w:rsidR="008C1F12" w:rsidRPr="00EE2C5C" w:rsidRDefault="008C1F12" w:rsidP="0094195C">
      <w:pPr>
        <w:tabs>
          <w:tab w:val="left" w:pos="-720"/>
        </w:tabs>
        <w:suppressAutoHyphens/>
        <w:ind w:left="1170" w:hanging="450"/>
        <w:jc w:val="both"/>
        <w:rPr>
          <w:rFonts w:ascii="Times New Roman" w:hAnsi="Times New Roman"/>
        </w:rPr>
      </w:pPr>
      <w:r w:rsidRPr="00EE2C5C">
        <w:rPr>
          <w:rFonts w:ascii="Times New Roman" w:hAnsi="Times New Roman"/>
        </w:rPr>
        <w:t>B.</w:t>
      </w:r>
      <w:r w:rsidRPr="00EE2C5C">
        <w:rPr>
          <w:rFonts w:ascii="Times New Roman" w:hAnsi="Times New Roman"/>
        </w:rPr>
        <w:tab/>
        <w:t>Download the Questionnaire and save to your har</w:t>
      </w:r>
      <w:r w:rsidR="00B43B2B">
        <w:rPr>
          <w:rFonts w:ascii="Times New Roman" w:hAnsi="Times New Roman"/>
        </w:rPr>
        <w:t>d drive</w:t>
      </w:r>
      <w:r w:rsidR="00425C4A">
        <w:rPr>
          <w:rFonts w:ascii="Times New Roman" w:hAnsi="Times New Roman"/>
        </w:rPr>
        <w:t xml:space="preserve"> and complete</w:t>
      </w:r>
      <w:r w:rsidR="00447D85">
        <w:rPr>
          <w:rFonts w:ascii="Times New Roman" w:hAnsi="Times New Roman"/>
        </w:rPr>
        <w:t>. P</w:t>
      </w:r>
      <w:r w:rsidR="00B43B2B">
        <w:rPr>
          <w:rFonts w:ascii="Times New Roman" w:hAnsi="Times New Roman"/>
        </w:rPr>
        <w:t>rogram is in Word 2007</w:t>
      </w:r>
      <w:r w:rsidRPr="00EE2C5C">
        <w:rPr>
          <w:rFonts w:ascii="Times New Roman" w:hAnsi="Times New Roman"/>
        </w:rPr>
        <w:t xml:space="preserve"> Professional. Enter information requested on the Questionnaire. </w:t>
      </w:r>
    </w:p>
    <w:p w:rsidR="008C1F12" w:rsidRPr="00EE2C5C" w:rsidRDefault="008C1F12" w:rsidP="0094195C">
      <w:pPr>
        <w:tabs>
          <w:tab w:val="left" w:pos="-720"/>
        </w:tabs>
        <w:suppressAutoHyphens/>
        <w:jc w:val="both"/>
        <w:rPr>
          <w:rFonts w:ascii="Times New Roman" w:hAnsi="Times New Roman"/>
        </w:rPr>
      </w:pPr>
    </w:p>
    <w:p w:rsidR="008C1F12" w:rsidRPr="00EE2C5C" w:rsidRDefault="008C1F12" w:rsidP="00392E0A">
      <w:pPr>
        <w:tabs>
          <w:tab w:val="left" w:pos="-720"/>
        </w:tabs>
        <w:suppressAutoHyphens/>
        <w:ind w:left="1170" w:hanging="450"/>
        <w:jc w:val="both"/>
        <w:rPr>
          <w:rFonts w:ascii="Times New Roman" w:hAnsi="Times New Roman"/>
        </w:rPr>
      </w:pPr>
      <w:r w:rsidRPr="00EE2C5C">
        <w:rPr>
          <w:rFonts w:ascii="Times New Roman" w:hAnsi="Times New Roman"/>
        </w:rPr>
        <w:t xml:space="preserve">C.   </w:t>
      </w:r>
      <w:r w:rsidR="00F11EFA">
        <w:rPr>
          <w:rFonts w:ascii="Times New Roman" w:hAnsi="Times New Roman"/>
        </w:rPr>
        <w:t>File number one</w:t>
      </w:r>
      <w:r w:rsidR="00392E0A">
        <w:rPr>
          <w:rFonts w:ascii="Times New Roman" w:hAnsi="Times New Roman"/>
        </w:rPr>
        <w:t xml:space="preserve"> (1) upload in one (1) PDF file the Questionnaire and all information in the order requested,</w:t>
      </w:r>
      <w:r w:rsidR="00F11EFA">
        <w:rPr>
          <w:rFonts w:ascii="Times New Roman" w:hAnsi="Times New Roman"/>
        </w:rPr>
        <w:t xml:space="preserve"> e</w:t>
      </w:r>
      <w:r w:rsidRPr="00EE2C5C">
        <w:rPr>
          <w:rFonts w:ascii="Times New Roman" w:hAnsi="Times New Roman"/>
        </w:rPr>
        <w:t>lectronically sign the Questionnaire where indicated</w:t>
      </w:r>
      <w:r w:rsidR="00F11EFA">
        <w:rPr>
          <w:rFonts w:ascii="Times New Roman" w:hAnsi="Times New Roman"/>
        </w:rPr>
        <w:t xml:space="preserve"> and acknowledge addendums.</w:t>
      </w:r>
      <w:r w:rsidR="00B43B2B">
        <w:rPr>
          <w:rFonts w:ascii="Times New Roman" w:hAnsi="Times New Roman"/>
        </w:rPr>
        <w:t xml:space="preserve"> </w:t>
      </w:r>
    </w:p>
    <w:p w:rsidR="008C1F12" w:rsidRPr="00EE2C5C" w:rsidRDefault="008C1F12" w:rsidP="0094195C">
      <w:pPr>
        <w:tabs>
          <w:tab w:val="left" w:pos="-720"/>
        </w:tabs>
        <w:suppressAutoHyphens/>
        <w:ind w:left="1170" w:hanging="450"/>
        <w:jc w:val="both"/>
        <w:rPr>
          <w:rFonts w:ascii="Times New Roman" w:hAnsi="Times New Roman"/>
        </w:rPr>
      </w:pPr>
    </w:p>
    <w:p w:rsidR="008C1F12" w:rsidRDefault="00392E0A" w:rsidP="0094195C">
      <w:pPr>
        <w:tabs>
          <w:tab w:val="left" w:pos="-720"/>
        </w:tabs>
        <w:suppressAutoHyphens/>
        <w:ind w:left="1170" w:hanging="450"/>
        <w:jc w:val="both"/>
        <w:rPr>
          <w:rFonts w:ascii="Times New Roman" w:hAnsi="Times New Roman"/>
        </w:rPr>
      </w:pPr>
      <w:r>
        <w:rPr>
          <w:rFonts w:ascii="Times New Roman" w:hAnsi="Times New Roman"/>
        </w:rPr>
        <w:t>D</w:t>
      </w:r>
      <w:r w:rsidR="00504025">
        <w:rPr>
          <w:rFonts w:ascii="Times New Roman" w:hAnsi="Times New Roman"/>
        </w:rPr>
        <w:t>.</w:t>
      </w:r>
      <w:r w:rsidR="00504025">
        <w:rPr>
          <w:rFonts w:ascii="Times New Roman" w:hAnsi="Times New Roman"/>
        </w:rPr>
        <w:tab/>
        <w:t>Enter Zero</w:t>
      </w:r>
      <w:r w:rsidR="009936BF">
        <w:rPr>
          <w:rFonts w:ascii="Times New Roman" w:hAnsi="Times New Roman"/>
        </w:rPr>
        <w:t xml:space="preserve"> </w:t>
      </w:r>
      <w:r w:rsidR="008C1F12" w:rsidRPr="00EE2C5C">
        <w:rPr>
          <w:rFonts w:ascii="Times New Roman" w:hAnsi="Times New Roman"/>
        </w:rPr>
        <w:t>on the web page for cost or you w</w:t>
      </w:r>
      <w:r w:rsidR="002169EF">
        <w:rPr>
          <w:rFonts w:ascii="Times New Roman" w:hAnsi="Times New Roman"/>
        </w:rPr>
        <w:t>ill receive an</w:t>
      </w:r>
      <w:r w:rsidR="008C1F12" w:rsidRPr="00EE2C5C">
        <w:rPr>
          <w:rFonts w:ascii="Times New Roman" w:hAnsi="Times New Roman"/>
        </w:rPr>
        <w:t xml:space="preserve"> error message and your submittal will be denied.</w:t>
      </w:r>
    </w:p>
    <w:p w:rsidR="0094195C" w:rsidRDefault="0094195C" w:rsidP="0094195C">
      <w:pPr>
        <w:tabs>
          <w:tab w:val="left" w:pos="-720"/>
        </w:tabs>
        <w:suppressAutoHyphens/>
        <w:ind w:left="1170" w:hanging="450"/>
        <w:jc w:val="both"/>
        <w:rPr>
          <w:rFonts w:ascii="Times New Roman" w:hAnsi="Times New Roman"/>
        </w:rPr>
      </w:pPr>
    </w:p>
    <w:p w:rsidR="0094195C" w:rsidRPr="0094195C" w:rsidRDefault="00392E0A" w:rsidP="0094195C">
      <w:pPr>
        <w:tabs>
          <w:tab w:val="left" w:pos="-720"/>
        </w:tabs>
        <w:suppressAutoHyphens/>
        <w:ind w:left="1170" w:hanging="450"/>
        <w:jc w:val="both"/>
        <w:rPr>
          <w:rFonts w:ascii="Times New Roman" w:hAnsi="Times New Roman"/>
        </w:rPr>
      </w:pPr>
      <w:r>
        <w:t>E</w:t>
      </w:r>
      <w:r w:rsidR="0094195C">
        <w:t>.</w:t>
      </w:r>
      <w:r w:rsidR="0094195C">
        <w:tab/>
      </w:r>
      <w:r w:rsidR="0094195C" w:rsidRPr="0094195C">
        <w:rPr>
          <w:rFonts w:ascii="Times New Roman" w:hAnsi="Times New Roman"/>
        </w:rPr>
        <w:t>The submittal button at the bottom of the page must be selected to complete the Bid response.</w:t>
      </w:r>
    </w:p>
    <w:p w:rsidR="008C1F12" w:rsidRPr="00EE2C5C" w:rsidRDefault="008C1F12" w:rsidP="008C1F12">
      <w:pPr>
        <w:tabs>
          <w:tab w:val="left" w:pos="-720"/>
        </w:tabs>
        <w:suppressAutoHyphens/>
        <w:ind w:left="1170" w:hanging="450"/>
        <w:jc w:val="both"/>
        <w:rPr>
          <w:rFonts w:ascii="Times New Roman" w:hAnsi="Times New Roman"/>
        </w:rPr>
      </w:pPr>
    </w:p>
    <w:p w:rsidR="008C1F12" w:rsidRDefault="008C1F12" w:rsidP="008C1F12">
      <w:pPr>
        <w:tabs>
          <w:tab w:val="left" w:pos="-720"/>
        </w:tabs>
        <w:suppressAutoHyphens/>
        <w:ind w:left="1620" w:hanging="450"/>
        <w:jc w:val="both"/>
        <w:rPr>
          <w:rFonts w:ascii="Times New Roman" w:hAnsi="Times New Roman"/>
          <w:b/>
        </w:rPr>
      </w:pPr>
      <w:r w:rsidRPr="00EE2C5C">
        <w:rPr>
          <w:rFonts w:ascii="Times New Roman" w:hAnsi="Times New Roman"/>
          <w:b/>
        </w:rPr>
        <w:t>** Only e</w:t>
      </w:r>
      <w:r w:rsidR="008D381A">
        <w:rPr>
          <w:rFonts w:ascii="Times New Roman" w:hAnsi="Times New Roman"/>
          <w:b/>
        </w:rPr>
        <w:t>lectronic replies are required.</w:t>
      </w:r>
      <w:r w:rsidRPr="00EE2C5C">
        <w:rPr>
          <w:rFonts w:ascii="Times New Roman" w:hAnsi="Times New Roman"/>
          <w:b/>
        </w:rPr>
        <w:t xml:space="preserve"> Please do not submit any pictures, maps or graphics.</w:t>
      </w:r>
    </w:p>
    <w:p w:rsidR="008D381A" w:rsidRPr="00EE2C5C" w:rsidRDefault="008D381A" w:rsidP="008C1F12">
      <w:pPr>
        <w:tabs>
          <w:tab w:val="left" w:pos="-720"/>
        </w:tabs>
        <w:suppressAutoHyphens/>
        <w:ind w:left="1620" w:hanging="450"/>
        <w:jc w:val="both"/>
        <w:rPr>
          <w:rFonts w:ascii="Times New Roman" w:hAnsi="Times New Roman"/>
          <w:b/>
        </w:rPr>
      </w:pPr>
    </w:p>
    <w:p w:rsidR="009C2123" w:rsidRDefault="007B1E3B">
      <w:pPr>
        <w:pStyle w:val="Header"/>
        <w:tabs>
          <w:tab w:val="clear" w:pos="4320"/>
          <w:tab w:val="clear" w:pos="8640"/>
        </w:tabs>
        <w:rPr>
          <w:rFonts w:ascii="Times New Roman" w:hAnsi="Times New Roman"/>
          <w:b/>
          <w:u w:val="single"/>
        </w:rPr>
      </w:pPr>
      <w:r>
        <w:rPr>
          <w:rFonts w:ascii="Times New Roman" w:hAnsi="Times New Roman"/>
          <w:b/>
          <w:u w:val="single"/>
        </w:rPr>
        <w:lastRenderedPageBreak/>
        <w:t>T</w:t>
      </w:r>
      <w:r w:rsidR="009C2123">
        <w:rPr>
          <w:rFonts w:ascii="Times New Roman" w:hAnsi="Times New Roman"/>
          <w:b/>
          <w:u w:val="single"/>
        </w:rPr>
        <w:t>ENTATIVE SCHEDULE</w:t>
      </w:r>
    </w:p>
    <w:p w:rsidR="009C2123" w:rsidRDefault="009C2123">
      <w:pPr>
        <w:pStyle w:val="Header"/>
        <w:tabs>
          <w:tab w:val="clear" w:pos="4320"/>
          <w:tab w:val="clear" w:pos="8640"/>
        </w:tabs>
        <w:rPr>
          <w:rFonts w:ascii="Times New Roman" w:hAnsi="Times New Roman"/>
          <w:b/>
          <w:u w:val="single"/>
        </w:rPr>
      </w:pPr>
    </w:p>
    <w:p w:rsidR="009C2123" w:rsidRDefault="009C2123">
      <w:pPr>
        <w:pStyle w:val="Header"/>
        <w:tabs>
          <w:tab w:val="clear" w:pos="4320"/>
          <w:tab w:val="clear" w:pos="8640"/>
        </w:tabs>
        <w:rPr>
          <w:rFonts w:ascii="Times New Roman" w:hAnsi="Times New Roman"/>
        </w:rPr>
      </w:pPr>
      <w:r>
        <w:rPr>
          <w:rFonts w:ascii="Times New Roman" w:hAnsi="Times New Roman"/>
        </w:rPr>
        <w:t>The following projected timetable should be used as a working guide for planning purposes.  The City reserves the right to adjust this timetable as required during the course of the RFP process.</w:t>
      </w:r>
    </w:p>
    <w:p w:rsidR="009C2123" w:rsidRDefault="009C2123">
      <w:pPr>
        <w:pStyle w:val="Header"/>
        <w:tabs>
          <w:tab w:val="clear" w:pos="4320"/>
          <w:tab w:val="clear" w:pos="8640"/>
        </w:tabs>
        <w:rPr>
          <w:rFonts w:ascii="Times New Roman" w:hAnsi="Times New Roman"/>
        </w:rPr>
      </w:pPr>
    </w:p>
    <w:p w:rsidR="009C2123" w:rsidRDefault="009C2123">
      <w:pPr>
        <w:pStyle w:val="Header"/>
        <w:tabs>
          <w:tab w:val="clear" w:pos="4320"/>
          <w:tab w:val="clear" w:pos="8640"/>
        </w:tabs>
        <w:jc w:val="center"/>
        <w:rPr>
          <w:rFonts w:ascii="Times New Roman" w:hAnsi="Times New Roman"/>
          <w:u w:val="single"/>
        </w:rPr>
      </w:pPr>
      <w:r>
        <w:rPr>
          <w:rFonts w:ascii="Times New Roman" w:hAnsi="Times New Roman"/>
          <w:u w:val="single"/>
        </w:rPr>
        <w:t>Review and Selection Process:</w:t>
      </w:r>
    </w:p>
    <w:p w:rsidR="009C2123" w:rsidRDefault="00BE550E" w:rsidP="008D381A">
      <w:pPr>
        <w:pStyle w:val="Header"/>
        <w:tabs>
          <w:tab w:val="clear" w:pos="4320"/>
          <w:tab w:val="clear" w:pos="8640"/>
        </w:tabs>
        <w:ind w:left="2160"/>
        <w:rPr>
          <w:rFonts w:ascii="Times New Roman" w:hAnsi="Times New Roman"/>
        </w:rPr>
      </w:pPr>
      <w:r>
        <w:rPr>
          <w:rFonts w:ascii="Times New Roman" w:hAnsi="Times New Roman"/>
        </w:rPr>
        <w:t xml:space="preserve">April </w:t>
      </w:r>
      <w:r w:rsidR="005F4A36">
        <w:rPr>
          <w:rFonts w:ascii="Times New Roman" w:hAnsi="Times New Roman"/>
        </w:rPr>
        <w:t>13</w:t>
      </w:r>
      <w:r>
        <w:rPr>
          <w:rFonts w:ascii="Times New Roman" w:hAnsi="Times New Roman"/>
        </w:rPr>
        <w:t>, 2018</w:t>
      </w:r>
      <w:r w:rsidR="008D381A">
        <w:rPr>
          <w:rFonts w:ascii="Times New Roman" w:hAnsi="Times New Roman"/>
        </w:rPr>
        <w:tab/>
      </w:r>
      <w:r w:rsidR="008D381A">
        <w:rPr>
          <w:rFonts w:ascii="Times New Roman" w:hAnsi="Times New Roman"/>
        </w:rPr>
        <w:tab/>
      </w:r>
      <w:r w:rsidR="00BC09E5">
        <w:rPr>
          <w:rFonts w:ascii="Times New Roman" w:hAnsi="Times New Roman"/>
        </w:rPr>
        <w:tab/>
      </w:r>
      <w:r w:rsidR="00BC09E5">
        <w:rPr>
          <w:rFonts w:ascii="Times New Roman" w:hAnsi="Times New Roman"/>
        </w:rPr>
        <w:tab/>
      </w:r>
      <w:r w:rsidR="00BC09E5">
        <w:rPr>
          <w:rFonts w:ascii="Times New Roman" w:hAnsi="Times New Roman"/>
        </w:rPr>
        <w:tab/>
      </w:r>
      <w:r w:rsidR="008D381A">
        <w:rPr>
          <w:rFonts w:ascii="Times New Roman" w:hAnsi="Times New Roman"/>
        </w:rPr>
        <w:t>Advertisement</w:t>
      </w:r>
    </w:p>
    <w:p w:rsidR="009C2123" w:rsidRDefault="00BE550E">
      <w:pPr>
        <w:pStyle w:val="Header"/>
        <w:tabs>
          <w:tab w:val="clear" w:pos="4320"/>
          <w:tab w:val="clear" w:pos="8640"/>
        </w:tabs>
        <w:ind w:left="2160"/>
        <w:rPr>
          <w:rFonts w:ascii="Times New Roman" w:hAnsi="Times New Roman"/>
        </w:rPr>
      </w:pPr>
      <w:r>
        <w:rPr>
          <w:rFonts w:ascii="Times New Roman" w:hAnsi="Times New Roman"/>
        </w:rPr>
        <w:t>May</w:t>
      </w:r>
      <w:r w:rsidR="00694E68">
        <w:rPr>
          <w:rFonts w:ascii="Times New Roman" w:hAnsi="Times New Roman"/>
        </w:rPr>
        <w:t xml:space="preserve"> </w:t>
      </w:r>
      <w:r w:rsidR="005F4A36">
        <w:rPr>
          <w:rFonts w:ascii="Times New Roman" w:hAnsi="Times New Roman"/>
        </w:rPr>
        <w:t>15</w:t>
      </w:r>
      <w:r w:rsidR="00694ACF">
        <w:rPr>
          <w:rFonts w:ascii="Times New Roman" w:hAnsi="Times New Roman"/>
        </w:rPr>
        <w:t>, 2018</w:t>
      </w:r>
      <w:r w:rsidR="00694E68">
        <w:rPr>
          <w:rFonts w:ascii="Times New Roman" w:hAnsi="Times New Roman"/>
        </w:rPr>
        <w:t xml:space="preserve"> @ 3:00:00</w:t>
      </w:r>
      <w:r w:rsidR="00BC09E5">
        <w:rPr>
          <w:rFonts w:ascii="Times New Roman" w:hAnsi="Times New Roman"/>
        </w:rPr>
        <w:t xml:space="preserve"> p.m.</w:t>
      </w:r>
      <w:r w:rsidR="009C2123">
        <w:rPr>
          <w:rFonts w:ascii="Times New Roman" w:hAnsi="Times New Roman"/>
        </w:rPr>
        <w:tab/>
      </w:r>
      <w:r w:rsidR="009C2123">
        <w:rPr>
          <w:rFonts w:ascii="Times New Roman" w:hAnsi="Times New Roman"/>
        </w:rPr>
        <w:tab/>
        <w:t>Proposals due</w:t>
      </w:r>
    </w:p>
    <w:p w:rsidR="009C2123" w:rsidRDefault="005F4A36">
      <w:pPr>
        <w:pStyle w:val="Header"/>
        <w:tabs>
          <w:tab w:val="clear" w:pos="4320"/>
          <w:tab w:val="clear" w:pos="8640"/>
        </w:tab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9C2123">
        <w:rPr>
          <w:rFonts w:ascii="Times New Roman" w:hAnsi="Times New Roman"/>
        </w:rPr>
        <w:tab/>
      </w:r>
      <w:r w:rsidR="00BC09E5">
        <w:rPr>
          <w:rFonts w:ascii="Times New Roman" w:hAnsi="Times New Roman"/>
        </w:rPr>
        <w:tab/>
      </w:r>
      <w:r w:rsidR="00E00BC5">
        <w:rPr>
          <w:rFonts w:ascii="Times New Roman" w:hAnsi="Times New Roman"/>
        </w:rPr>
        <w:tab/>
      </w:r>
      <w:r w:rsidR="009C2123">
        <w:rPr>
          <w:rFonts w:ascii="Times New Roman" w:hAnsi="Times New Roman"/>
        </w:rPr>
        <w:t>Evaluation Committee*</w:t>
      </w:r>
    </w:p>
    <w:p w:rsidR="009C2123" w:rsidRDefault="005F4A36" w:rsidP="008D381A">
      <w:pPr>
        <w:pStyle w:val="Header"/>
        <w:tabs>
          <w:tab w:val="clear" w:pos="4320"/>
          <w:tab w:val="clear" w:pos="8640"/>
        </w:tabs>
        <w:ind w:left="2160"/>
        <w:rPr>
          <w:rFonts w:ascii="Times New Roman" w:hAnsi="Times New Roman"/>
        </w:rPr>
      </w:pPr>
      <w:r>
        <w:rPr>
          <w:rFonts w:ascii="Times New Roman" w:hAnsi="Times New Roman"/>
        </w:rPr>
        <w:t xml:space="preserve">To be advertised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D381A">
        <w:rPr>
          <w:rFonts w:ascii="Times New Roman" w:hAnsi="Times New Roman"/>
        </w:rPr>
        <w:t xml:space="preserve">Optional </w:t>
      </w:r>
      <w:r w:rsidR="009C2123">
        <w:rPr>
          <w:rFonts w:ascii="Times New Roman" w:hAnsi="Times New Roman"/>
        </w:rPr>
        <w:t>Presentations from Proposers</w:t>
      </w:r>
    </w:p>
    <w:p w:rsidR="002D51CD" w:rsidRDefault="005F4A36" w:rsidP="008D381A">
      <w:pPr>
        <w:pStyle w:val="Header"/>
        <w:tabs>
          <w:tab w:val="clear" w:pos="4320"/>
          <w:tab w:val="clear" w:pos="8640"/>
        </w:tabs>
        <w:ind w:left="2160"/>
        <w:rPr>
          <w:rFonts w:ascii="Times New Roman" w:hAnsi="Times New Roman"/>
        </w:rPr>
      </w:pPr>
      <w:r>
        <w:rPr>
          <w:rFonts w:ascii="Times New Roman" w:hAnsi="Times New Roman"/>
        </w:rPr>
        <w:tab/>
      </w:r>
      <w:r w:rsidR="002D51CD">
        <w:rPr>
          <w:rFonts w:ascii="Times New Roman" w:hAnsi="Times New Roman"/>
        </w:rPr>
        <w:tab/>
      </w:r>
      <w:r w:rsidR="002D51CD">
        <w:rPr>
          <w:rFonts w:ascii="Times New Roman" w:hAnsi="Times New Roman"/>
        </w:rPr>
        <w:tab/>
      </w:r>
      <w:r w:rsidR="002D51CD">
        <w:rPr>
          <w:rFonts w:ascii="Times New Roman" w:hAnsi="Times New Roman"/>
        </w:rPr>
        <w:tab/>
      </w:r>
      <w:r w:rsidR="002D51CD">
        <w:rPr>
          <w:rFonts w:ascii="Times New Roman" w:hAnsi="Times New Roman"/>
        </w:rPr>
        <w:tab/>
      </w:r>
      <w:r w:rsidR="002D51CD">
        <w:rPr>
          <w:rFonts w:ascii="Times New Roman" w:hAnsi="Times New Roman"/>
        </w:rPr>
        <w:tab/>
        <w:t>Price Negotiations</w:t>
      </w:r>
    </w:p>
    <w:p w:rsidR="009C2123" w:rsidRDefault="005F4A36" w:rsidP="005F4A36">
      <w:pPr>
        <w:pStyle w:val="Head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69EF">
        <w:rPr>
          <w:rFonts w:ascii="Times New Roman" w:hAnsi="Times New Roman"/>
        </w:rPr>
        <w:tab/>
      </w:r>
      <w:r w:rsidR="002169EF">
        <w:rPr>
          <w:rFonts w:ascii="Times New Roman" w:hAnsi="Times New Roman"/>
        </w:rPr>
        <w:tab/>
      </w:r>
      <w:r w:rsidR="002169EF">
        <w:rPr>
          <w:rFonts w:ascii="Times New Roman" w:hAnsi="Times New Roman"/>
        </w:rPr>
        <w:tab/>
      </w:r>
      <w:r w:rsidR="009C2123">
        <w:rPr>
          <w:rFonts w:ascii="Times New Roman" w:hAnsi="Times New Roman"/>
        </w:rPr>
        <w:tab/>
      </w:r>
      <w:r w:rsidR="009C2123">
        <w:rPr>
          <w:rFonts w:ascii="Times New Roman" w:hAnsi="Times New Roman"/>
        </w:rPr>
        <w:tab/>
        <w:t>City Council Contract Approval</w:t>
      </w:r>
    </w:p>
    <w:p w:rsidR="009C2123" w:rsidRDefault="009C2123">
      <w:pPr>
        <w:pStyle w:val="Header"/>
        <w:tabs>
          <w:tab w:val="clear" w:pos="4320"/>
          <w:tab w:val="clear" w:pos="8640"/>
        </w:tabs>
        <w:ind w:left="2160"/>
        <w:rPr>
          <w:rFonts w:ascii="Times New Roman" w:hAnsi="Times New Roman"/>
        </w:rPr>
      </w:pPr>
    </w:p>
    <w:p w:rsidR="009C2123" w:rsidRDefault="009C2123" w:rsidP="008029AE">
      <w:pPr>
        <w:pStyle w:val="Header"/>
        <w:tabs>
          <w:tab w:val="clear" w:pos="4320"/>
          <w:tab w:val="clear" w:pos="8640"/>
        </w:tabs>
        <w:rPr>
          <w:rFonts w:ascii="Times New Roman" w:hAnsi="Times New Roman"/>
        </w:rPr>
      </w:pPr>
      <w:r>
        <w:rPr>
          <w:rFonts w:ascii="Times New Roman" w:hAnsi="Times New Roman"/>
        </w:rPr>
        <w:t>*Committee will meet in the Confe</w:t>
      </w:r>
      <w:r w:rsidR="008D381A">
        <w:rPr>
          <w:rFonts w:ascii="Times New Roman" w:hAnsi="Times New Roman"/>
        </w:rPr>
        <w:t>rence Room #390 in the</w:t>
      </w:r>
      <w:r w:rsidR="008029AE">
        <w:rPr>
          <w:rFonts w:ascii="Times New Roman" w:hAnsi="Times New Roman"/>
        </w:rPr>
        <w:t xml:space="preserve"> Procurement Management Department</w:t>
      </w:r>
      <w:r w:rsidR="007B1E3B">
        <w:rPr>
          <w:rFonts w:ascii="Times New Roman" w:hAnsi="Times New Roman"/>
        </w:rPr>
        <w:t>, Building A, located at 121 SW Port St. Lucie, Blvd., Port St. Lucie, FL 34984.</w:t>
      </w:r>
    </w:p>
    <w:p w:rsidR="008029AE" w:rsidRDefault="008029AE">
      <w:pPr>
        <w:pStyle w:val="Header"/>
        <w:tabs>
          <w:tab w:val="clear" w:pos="4320"/>
          <w:tab w:val="clear" w:pos="8640"/>
        </w:tabs>
        <w:rPr>
          <w:rFonts w:ascii="Times New Roman" w:hAnsi="Times New Roman"/>
          <w:b/>
          <w:u w:val="single"/>
        </w:rPr>
      </w:pPr>
    </w:p>
    <w:p w:rsidR="009C2123" w:rsidRDefault="009C2123">
      <w:pPr>
        <w:pStyle w:val="Header"/>
        <w:tabs>
          <w:tab w:val="clear" w:pos="4320"/>
          <w:tab w:val="clear" w:pos="8640"/>
        </w:tabs>
        <w:rPr>
          <w:rFonts w:ascii="Times New Roman" w:hAnsi="Times New Roman"/>
          <w:b/>
          <w:u w:val="single"/>
        </w:rPr>
      </w:pPr>
      <w:r>
        <w:rPr>
          <w:rFonts w:ascii="Times New Roman" w:hAnsi="Times New Roman"/>
          <w:b/>
          <w:u w:val="single"/>
        </w:rPr>
        <w:t>EVALUATION AND AWARD</w:t>
      </w:r>
    </w:p>
    <w:p w:rsidR="001951CB" w:rsidRDefault="001951CB">
      <w:pPr>
        <w:pStyle w:val="Header"/>
        <w:tabs>
          <w:tab w:val="clear" w:pos="4320"/>
          <w:tab w:val="clear" w:pos="8640"/>
        </w:tabs>
        <w:rPr>
          <w:rFonts w:ascii="Times New Roman" w:hAnsi="Times New Roman"/>
          <w:b/>
          <w:u w:val="single"/>
        </w:rPr>
      </w:pPr>
    </w:p>
    <w:p w:rsidR="009C2123" w:rsidRDefault="009C2123">
      <w:pPr>
        <w:pStyle w:val="Header"/>
        <w:tabs>
          <w:tab w:val="clear" w:pos="4320"/>
          <w:tab w:val="clear" w:pos="8640"/>
        </w:tabs>
        <w:rPr>
          <w:rFonts w:ascii="Times New Roman" w:hAnsi="Times New Roman"/>
        </w:rPr>
      </w:pPr>
      <w:r>
        <w:rPr>
          <w:rFonts w:ascii="Times New Roman" w:hAnsi="Times New Roman"/>
        </w:rPr>
        <w:t>Responses will be scored in the following manner:</w:t>
      </w:r>
    </w:p>
    <w:p w:rsidR="008029AE" w:rsidRDefault="008029AE">
      <w:pPr>
        <w:pStyle w:val="Header"/>
        <w:tabs>
          <w:tab w:val="clear" w:pos="4320"/>
          <w:tab w:val="clear" w:pos="8640"/>
        </w:tabs>
        <w:rPr>
          <w:rFonts w:ascii="Times New Roman" w:hAnsi="Times New Roman"/>
        </w:rPr>
      </w:pPr>
    </w:p>
    <w:p w:rsidR="009C2123" w:rsidRDefault="009C2123" w:rsidP="00963FC3">
      <w:pPr>
        <w:pStyle w:val="Header"/>
        <w:tabs>
          <w:tab w:val="clear" w:pos="4320"/>
          <w:tab w:val="clear" w:pos="8640"/>
        </w:tabs>
        <w:ind w:left="720" w:firstLine="720"/>
        <w:rPr>
          <w:rFonts w:ascii="Times New Roman" w:hAnsi="Times New Roman"/>
          <w:u w:val="single"/>
        </w:rPr>
      </w:pPr>
      <w:r>
        <w:rPr>
          <w:rFonts w:ascii="Times New Roman" w:hAnsi="Times New Roman"/>
          <w:u w:val="single"/>
        </w:rPr>
        <w:t xml:space="preserve">CRITERION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MAXIMUM SCORE</w:t>
      </w:r>
    </w:p>
    <w:p w:rsidR="009C2123" w:rsidRDefault="009C2123">
      <w:pPr>
        <w:pStyle w:val="Header"/>
        <w:tabs>
          <w:tab w:val="clear" w:pos="4320"/>
          <w:tab w:val="clear" w:pos="8640"/>
        </w:tabs>
        <w:rPr>
          <w:rFonts w:ascii="Times New Roman" w:hAnsi="Times New Roman"/>
          <w:u w:val="single"/>
        </w:rPr>
      </w:pPr>
    </w:p>
    <w:p w:rsidR="00842709" w:rsidRDefault="008F1B53" w:rsidP="00842709">
      <w:pPr>
        <w:pStyle w:val="Header"/>
        <w:tabs>
          <w:tab w:val="clear" w:pos="4320"/>
          <w:tab w:val="clear" w:pos="8640"/>
        </w:tabs>
        <w:ind w:left="720"/>
        <w:rPr>
          <w:rFonts w:ascii="Times New Roman" w:hAnsi="Times New Roman"/>
        </w:rPr>
      </w:pPr>
      <w:r>
        <w:rPr>
          <w:rFonts w:ascii="Times New Roman" w:hAnsi="Times New Roman"/>
        </w:rPr>
        <w:t>a) Business/Financial Plan</w:t>
      </w:r>
      <w:r w:rsidR="007B1E3B">
        <w:rPr>
          <w:rFonts w:ascii="Times New Roman" w:hAnsi="Times New Roman"/>
        </w:rPr>
        <w:tab/>
      </w:r>
      <w:r w:rsidR="007B1E3B">
        <w:rPr>
          <w:rFonts w:ascii="Times New Roman" w:hAnsi="Times New Roman"/>
        </w:rPr>
        <w:tab/>
      </w:r>
      <w:r w:rsidR="007B1E3B">
        <w:rPr>
          <w:rFonts w:ascii="Times New Roman" w:hAnsi="Times New Roman"/>
        </w:rPr>
        <w:tab/>
      </w:r>
      <w:r w:rsidR="007B1E3B">
        <w:rPr>
          <w:rFonts w:ascii="Times New Roman" w:hAnsi="Times New Roman"/>
        </w:rPr>
        <w:tab/>
      </w:r>
      <w:r w:rsidR="007B1E3B">
        <w:rPr>
          <w:rFonts w:ascii="Times New Roman" w:hAnsi="Times New Roman"/>
        </w:rPr>
        <w:tab/>
      </w:r>
      <w:r w:rsidR="007B1E3B">
        <w:rPr>
          <w:rFonts w:ascii="Times New Roman" w:hAnsi="Times New Roman"/>
        </w:rPr>
        <w:tab/>
      </w:r>
      <w:r w:rsidR="007B1E3B">
        <w:rPr>
          <w:rFonts w:ascii="Times New Roman" w:hAnsi="Times New Roman"/>
        </w:rPr>
        <w:tab/>
      </w:r>
      <w:r w:rsidR="00842709">
        <w:rPr>
          <w:rFonts w:ascii="Times New Roman" w:hAnsi="Times New Roman"/>
        </w:rPr>
        <w:t>2</w:t>
      </w:r>
      <w:r w:rsidR="009C2123">
        <w:rPr>
          <w:rFonts w:ascii="Times New Roman" w:hAnsi="Times New Roman"/>
        </w:rPr>
        <w:t>0 points</w:t>
      </w:r>
    </w:p>
    <w:p w:rsidR="009C2123" w:rsidRDefault="008F1B53">
      <w:pPr>
        <w:pStyle w:val="Header"/>
        <w:tabs>
          <w:tab w:val="clear" w:pos="4320"/>
          <w:tab w:val="clear" w:pos="8640"/>
        </w:tabs>
        <w:ind w:left="720"/>
        <w:rPr>
          <w:rFonts w:ascii="Times New Roman" w:hAnsi="Times New Roman"/>
        </w:rPr>
      </w:pPr>
      <w:r>
        <w:rPr>
          <w:rFonts w:ascii="Times New Roman" w:hAnsi="Times New Roman"/>
        </w:rPr>
        <w:t>b) Conceptual Master Land Use Plan</w:t>
      </w:r>
      <w:r w:rsidR="00D676CC">
        <w:rPr>
          <w:rFonts w:ascii="Times New Roman" w:hAnsi="Times New Roman"/>
        </w:rPr>
        <w:tab/>
      </w:r>
      <w:r w:rsidR="00D676CC">
        <w:rPr>
          <w:rFonts w:ascii="Times New Roman" w:hAnsi="Times New Roman"/>
        </w:rPr>
        <w:tab/>
      </w:r>
      <w:r w:rsidR="00D676CC">
        <w:rPr>
          <w:rFonts w:ascii="Times New Roman" w:hAnsi="Times New Roman"/>
        </w:rPr>
        <w:tab/>
      </w:r>
      <w:r w:rsidR="00D676CC">
        <w:rPr>
          <w:rFonts w:ascii="Times New Roman" w:hAnsi="Times New Roman"/>
        </w:rPr>
        <w:tab/>
      </w:r>
      <w:r w:rsidR="005F4A36">
        <w:rPr>
          <w:rFonts w:ascii="Times New Roman" w:hAnsi="Times New Roman"/>
        </w:rPr>
        <w:tab/>
      </w:r>
      <w:r w:rsidR="005F4A36">
        <w:rPr>
          <w:rFonts w:ascii="Times New Roman" w:hAnsi="Times New Roman"/>
        </w:rPr>
        <w:tab/>
      </w:r>
      <w:r>
        <w:rPr>
          <w:rFonts w:ascii="Times New Roman" w:hAnsi="Times New Roman"/>
        </w:rPr>
        <w:t xml:space="preserve">20 </w:t>
      </w:r>
      <w:r w:rsidR="009C2123">
        <w:rPr>
          <w:rFonts w:ascii="Times New Roman" w:hAnsi="Times New Roman"/>
        </w:rPr>
        <w:t>points</w:t>
      </w:r>
    </w:p>
    <w:p w:rsidR="009C2123" w:rsidRDefault="008D381A">
      <w:pPr>
        <w:pStyle w:val="Header"/>
        <w:tabs>
          <w:tab w:val="clear" w:pos="4320"/>
          <w:tab w:val="clear" w:pos="8640"/>
        </w:tabs>
        <w:ind w:left="720"/>
        <w:rPr>
          <w:rFonts w:ascii="Times New Roman" w:hAnsi="Times New Roman"/>
        </w:rPr>
      </w:pPr>
      <w:r>
        <w:rPr>
          <w:rFonts w:ascii="Times New Roman" w:hAnsi="Times New Roman"/>
        </w:rPr>
        <w:t>c)</w:t>
      </w:r>
      <w:r w:rsidR="00D676CC">
        <w:rPr>
          <w:rFonts w:ascii="Times New Roman" w:hAnsi="Times New Roman"/>
        </w:rPr>
        <w:t xml:space="preserve"> </w:t>
      </w:r>
      <w:r w:rsidR="008F1B53">
        <w:rPr>
          <w:rFonts w:ascii="Times New Roman" w:hAnsi="Times New Roman"/>
        </w:rPr>
        <w:t>Management capability and Marketing strategies</w:t>
      </w:r>
      <w:r w:rsidR="00504025">
        <w:rPr>
          <w:rFonts w:ascii="Times New Roman" w:hAnsi="Times New Roman"/>
        </w:rPr>
        <w:tab/>
      </w:r>
      <w:r w:rsidR="00804B4A">
        <w:rPr>
          <w:rFonts w:ascii="Times New Roman" w:hAnsi="Times New Roman"/>
        </w:rPr>
        <w:tab/>
      </w:r>
      <w:r w:rsidR="00804B4A">
        <w:rPr>
          <w:rFonts w:ascii="Times New Roman" w:hAnsi="Times New Roman"/>
        </w:rPr>
        <w:tab/>
      </w:r>
      <w:r w:rsidR="00804B4A">
        <w:rPr>
          <w:rFonts w:ascii="Times New Roman" w:hAnsi="Times New Roman"/>
        </w:rPr>
        <w:tab/>
      </w:r>
      <w:r w:rsidR="008F1B53">
        <w:rPr>
          <w:rFonts w:ascii="Times New Roman" w:hAnsi="Times New Roman"/>
        </w:rPr>
        <w:t>2</w:t>
      </w:r>
      <w:r w:rsidR="006811FE">
        <w:rPr>
          <w:rFonts w:ascii="Times New Roman" w:hAnsi="Times New Roman"/>
        </w:rPr>
        <w:t>0</w:t>
      </w:r>
      <w:r w:rsidR="00D676CC">
        <w:rPr>
          <w:rFonts w:ascii="Times New Roman" w:hAnsi="Times New Roman"/>
        </w:rPr>
        <w:t xml:space="preserve"> points</w:t>
      </w:r>
    </w:p>
    <w:p w:rsidR="008F1B53" w:rsidRDefault="008F1B53">
      <w:pPr>
        <w:pStyle w:val="Header"/>
        <w:tabs>
          <w:tab w:val="clear" w:pos="4320"/>
          <w:tab w:val="clear" w:pos="8640"/>
        </w:tabs>
        <w:ind w:left="720"/>
        <w:rPr>
          <w:rFonts w:ascii="Times New Roman" w:hAnsi="Times New Roman"/>
        </w:rPr>
      </w:pPr>
      <w:r>
        <w:rPr>
          <w:rFonts w:ascii="Times New Roman" w:hAnsi="Times New Roman"/>
        </w:rPr>
        <w:t>d) Total Cost Benefit to the City (return on investment)</w:t>
      </w:r>
      <w:r>
        <w:rPr>
          <w:rFonts w:ascii="Times New Roman" w:hAnsi="Times New Roman"/>
        </w:rPr>
        <w:tab/>
      </w:r>
      <w:r>
        <w:rPr>
          <w:rFonts w:ascii="Times New Roman" w:hAnsi="Times New Roman"/>
        </w:rPr>
        <w:tab/>
      </w:r>
      <w:r>
        <w:rPr>
          <w:rFonts w:ascii="Times New Roman" w:hAnsi="Times New Roman"/>
        </w:rPr>
        <w:tab/>
        <w:t>30 points</w:t>
      </w:r>
    </w:p>
    <w:p w:rsidR="00842709" w:rsidRDefault="00842709">
      <w:pPr>
        <w:pStyle w:val="Header"/>
        <w:tabs>
          <w:tab w:val="clear" w:pos="4320"/>
          <w:tab w:val="clear" w:pos="8640"/>
        </w:tabs>
        <w:ind w:left="720"/>
        <w:rPr>
          <w:rFonts w:ascii="Times New Roman" w:hAnsi="Times New Roman"/>
        </w:rPr>
      </w:pPr>
      <w:r>
        <w:rPr>
          <w:rFonts w:ascii="Times New Roman" w:hAnsi="Times New Roman"/>
        </w:rPr>
        <w:t>e) Past development projects with government entities</w:t>
      </w:r>
      <w:r>
        <w:rPr>
          <w:rFonts w:ascii="Times New Roman" w:hAnsi="Times New Roman"/>
        </w:rPr>
        <w:tab/>
      </w:r>
      <w:r>
        <w:rPr>
          <w:rFonts w:ascii="Times New Roman" w:hAnsi="Times New Roman"/>
        </w:rPr>
        <w:tab/>
      </w:r>
      <w:r>
        <w:rPr>
          <w:rFonts w:ascii="Times New Roman" w:hAnsi="Times New Roman"/>
        </w:rPr>
        <w:tab/>
        <w:t>10 points</w:t>
      </w:r>
    </w:p>
    <w:p w:rsidR="00E80CC6" w:rsidRDefault="00E80CC6" w:rsidP="00393F40">
      <w:pPr>
        <w:pStyle w:val="Header"/>
        <w:tabs>
          <w:tab w:val="clear" w:pos="4320"/>
          <w:tab w:val="clear" w:pos="8640"/>
        </w:tabs>
        <w:ind w:left="720"/>
        <w:rPr>
          <w:rFonts w:ascii="Times New Roman" w:hAnsi="Times New Roman"/>
        </w:rPr>
      </w:pPr>
    </w:p>
    <w:p w:rsidR="009C2123" w:rsidRDefault="009C2123">
      <w:pPr>
        <w:pStyle w:val="Header"/>
        <w:tabs>
          <w:tab w:val="clear" w:pos="4320"/>
          <w:tab w:val="clear" w:pos="864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80CC6">
        <w:rPr>
          <w:rFonts w:ascii="Times New Roman" w:hAnsi="Times New Roman"/>
        </w:rPr>
        <w:tab/>
      </w:r>
      <w:r>
        <w:rPr>
          <w:rFonts w:ascii="Times New Roman" w:hAnsi="Times New Roman"/>
        </w:rPr>
        <w:t>Total Maximum Points</w:t>
      </w:r>
      <w:r>
        <w:rPr>
          <w:rFonts w:ascii="Times New Roman" w:hAnsi="Times New Roman"/>
        </w:rPr>
        <w:tab/>
        <w:t>100</w:t>
      </w:r>
    </w:p>
    <w:p w:rsidR="009C2123" w:rsidRDefault="009C2123">
      <w:pPr>
        <w:pStyle w:val="Header"/>
        <w:tabs>
          <w:tab w:val="clear" w:pos="4320"/>
          <w:tab w:val="clear" w:pos="8640"/>
        </w:tabs>
        <w:ind w:left="720"/>
        <w:rPr>
          <w:rFonts w:ascii="Times New Roman" w:hAnsi="Times New Roman"/>
        </w:rPr>
      </w:pPr>
    </w:p>
    <w:p w:rsidR="00D44CDD" w:rsidRDefault="00D44CDD">
      <w:pPr>
        <w:pStyle w:val="Header"/>
        <w:tabs>
          <w:tab w:val="clear" w:pos="4320"/>
          <w:tab w:val="clear" w:pos="8640"/>
        </w:tabs>
        <w:ind w:left="720"/>
        <w:rPr>
          <w:rFonts w:ascii="Times New Roman" w:hAnsi="Times New Roman"/>
        </w:rPr>
      </w:pPr>
    </w:p>
    <w:p w:rsidR="009C2123" w:rsidRDefault="009C2123">
      <w:pPr>
        <w:rPr>
          <w:rFonts w:ascii="Times New Roman" w:hAnsi="Times New Roman"/>
          <w:b/>
        </w:rPr>
      </w:pPr>
      <w:r>
        <w:rPr>
          <w:rFonts w:ascii="Times New Roman" w:hAnsi="Times New Roman"/>
          <w:b/>
        </w:rPr>
        <w:t>1.   GENERAL REQUIREMENTS</w:t>
      </w:r>
    </w:p>
    <w:p w:rsidR="009C2123" w:rsidRDefault="009C2123">
      <w:pPr>
        <w:rPr>
          <w:rFonts w:ascii="Times New Roman" w:hAnsi="Times New Roman"/>
        </w:rPr>
      </w:pPr>
    </w:p>
    <w:p w:rsidR="009C2123" w:rsidRDefault="009C2123" w:rsidP="003A6B8B">
      <w:pPr>
        <w:rPr>
          <w:rFonts w:ascii="Times New Roman" w:hAnsi="Times New Roman"/>
        </w:rPr>
      </w:pPr>
      <w:r>
        <w:rPr>
          <w:rFonts w:ascii="Times New Roman" w:hAnsi="Times New Roman"/>
          <w:b/>
        </w:rPr>
        <w:t>1.1</w:t>
      </w:r>
      <w:r>
        <w:rPr>
          <w:rFonts w:ascii="Times New Roman" w:hAnsi="Times New Roman"/>
        </w:rPr>
        <w:t xml:space="preserve"> </w:t>
      </w:r>
      <w:r>
        <w:rPr>
          <w:rFonts w:ascii="Times New Roman" w:hAnsi="Times New Roman"/>
          <w:b/>
          <w:u w:val="single"/>
        </w:rPr>
        <w:t>Request for Proposal</w:t>
      </w:r>
      <w:r>
        <w:rPr>
          <w:rFonts w:ascii="Times New Roman" w:hAnsi="Times New Roman"/>
        </w:rPr>
        <w:t xml:space="preserve"> - All requirements contained in the RFP</w:t>
      </w:r>
      <w:r w:rsidR="006D7D38">
        <w:rPr>
          <w:rFonts w:ascii="Times New Roman" w:hAnsi="Times New Roman"/>
        </w:rPr>
        <w:t xml:space="preserve"> are hereby incorporated in these</w:t>
      </w:r>
      <w:r>
        <w:rPr>
          <w:rFonts w:ascii="Times New Roman" w:hAnsi="Times New Roman"/>
        </w:rPr>
        <w:t xml:space="preserve"> specification</w:t>
      </w:r>
      <w:r w:rsidR="006D7D38">
        <w:rPr>
          <w:rFonts w:ascii="Times New Roman" w:hAnsi="Times New Roman"/>
        </w:rPr>
        <w:t>s</w:t>
      </w:r>
      <w:r>
        <w:rPr>
          <w:rFonts w:ascii="Times New Roman" w:hAnsi="Times New Roman"/>
        </w:rPr>
        <w:t>.</w:t>
      </w:r>
    </w:p>
    <w:p w:rsidR="009C2123" w:rsidRDefault="009C2123" w:rsidP="003A6B8B">
      <w:pPr>
        <w:rPr>
          <w:rFonts w:ascii="Times New Roman" w:hAnsi="Times New Roman"/>
        </w:rPr>
      </w:pPr>
    </w:p>
    <w:p w:rsidR="009C2123" w:rsidRDefault="009C2123" w:rsidP="003A6B8B">
      <w:pPr>
        <w:numPr>
          <w:ilvl w:val="1"/>
          <w:numId w:val="16"/>
        </w:numPr>
        <w:tabs>
          <w:tab w:val="clear" w:pos="1140"/>
          <w:tab w:val="num" w:pos="420"/>
        </w:tabs>
        <w:ind w:left="420"/>
        <w:rPr>
          <w:rFonts w:ascii="Times New Roman" w:hAnsi="Times New Roman"/>
        </w:rPr>
      </w:pPr>
      <w:r>
        <w:rPr>
          <w:rFonts w:ascii="Times New Roman" w:hAnsi="Times New Roman"/>
          <w:b/>
          <w:u w:val="single"/>
        </w:rPr>
        <w:t>Cost of Preparation of Proposal</w:t>
      </w:r>
      <w:r>
        <w:rPr>
          <w:rFonts w:ascii="Times New Roman" w:hAnsi="Times New Roman"/>
        </w:rPr>
        <w:t xml:space="preserve"> - The City will not be responsible for any cost incurred by any Proposer in the preparation of his/her proposal</w:t>
      </w:r>
    </w:p>
    <w:p w:rsidR="009C2123" w:rsidRDefault="009C2123" w:rsidP="003A6B8B">
      <w:pPr>
        <w:ind w:right="720"/>
        <w:rPr>
          <w:rFonts w:ascii="Times New Roman" w:hAnsi="Times New Roman"/>
        </w:rPr>
      </w:pPr>
    </w:p>
    <w:p w:rsidR="009C2123" w:rsidRDefault="003C2EA9" w:rsidP="003A6B8B">
      <w:pPr>
        <w:ind w:left="420"/>
        <w:rPr>
          <w:rFonts w:ascii="Times New Roman" w:hAnsi="Times New Roman"/>
        </w:rPr>
      </w:pPr>
      <w:r w:rsidRPr="003C2EA9">
        <w:rPr>
          <w:rFonts w:ascii="Times New Roman" w:hAnsi="Times New Roman"/>
          <w:b/>
        </w:rPr>
        <w:t>1.2.1</w:t>
      </w:r>
      <w:r>
        <w:rPr>
          <w:rFonts w:ascii="Times New Roman" w:hAnsi="Times New Roman"/>
        </w:rPr>
        <w:t xml:space="preserve"> </w:t>
      </w:r>
      <w:r w:rsidR="00CC3250">
        <w:rPr>
          <w:rFonts w:ascii="Times New Roman" w:hAnsi="Times New Roman"/>
        </w:rPr>
        <w:t>N/A</w:t>
      </w:r>
    </w:p>
    <w:p w:rsidR="009C2123" w:rsidRDefault="009C2123" w:rsidP="003A6B8B">
      <w:pPr>
        <w:rPr>
          <w:rFonts w:ascii="Times New Roman" w:hAnsi="Times New Roman"/>
        </w:rPr>
      </w:pPr>
    </w:p>
    <w:p w:rsidR="009C2123" w:rsidRDefault="009C2123" w:rsidP="00694ACF">
      <w:pPr>
        <w:jc w:val="both"/>
        <w:rPr>
          <w:rFonts w:ascii="Times New Roman" w:hAnsi="Times New Roman"/>
        </w:rPr>
      </w:pPr>
      <w:r>
        <w:rPr>
          <w:rFonts w:ascii="Times New Roman" w:hAnsi="Times New Roman"/>
          <w:b/>
        </w:rPr>
        <w:t>1.3</w:t>
      </w:r>
      <w:r>
        <w:rPr>
          <w:rFonts w:ascii="Times New Roman" w:hAnsi="Times New Roman"/>
        </w:rPr>
        <w:t xml:space="preserve">  </w:t>
      </w:r>
      <w:r>
        <w:rPr>
          <w:rFonts w:ascii="Times New Roman" w:hAnsi="Times New Roman"/>
          <w:b/>
          <w:u w:val="single"/>
        </w:rPr>
        <w:t>Examination of Drawings and Contract Documents</w:t>
      </w:r>
      <w:r>
        <w:rPr>
          <w:rFonts w:ascii="Times New Roman" w:hAnsi="Times New Roman"/>
        </w:rPr>
        <w:t xml:space="preserve"> </w:t>
      </w:r>
      <w:r w:rsidR="003C78B6">
        <w:rPr>
          <w:rFonts w:ascii="Times New Roman" w:hAnsi="Times New Roman"/>
        </w:rPr>
        <w:t xml:space="preserve">- </w:t>
      </w:r>
      <w:r>
        <w:rPr>
          <w:rFonts w:ascii="Times New Roman" w:hAnsi="Times New Roman"/>
        </w:rPr>
        <w:t xml:space="preserve">No plea of ignorance by the Proposer of conditions that exist or may hereafter exist, as a result of failure or omission on the part of the Proposer to make said investigations and visits, and/or failure to fulfill in every detail the requirements of this specification and documents promulgated therein, will be accepted as a basis for varying the requirements of the City or the compensation of the </w:t>
      </w:r>
      <w:r w:rsidR="005A235D">
        <w:rPr>
          <w:rFonts w:ascii="Times New Roman" w:hAnsi="Times New Roman"/>
        </w:rPr>
        <w:t>selected</w:t>
      </w:r>
      <w:r>
        <w:rPr>
          <w:rFonts w:ascii="Times New Roman" w:hAnsi="Times New Roman"/>
        </w:rPr>
        <w:t xml:space="preserve"> Proposer(s).</w:t>
      </w:r>
    </w:p>
    <w:p w:rsidR="009C2123" w:rsidRDefault="009C2123" w:rsidP="003A6B8B">
      <w:pPr>
        <w:rPr>
          <w:rFonts w:ascii="Times New Roman" w:hAnsi="Times New Roman"/>
        </w:rPr>
      </w:pPr>
    </w:p>
    <w:p w:rsidR="00B92E27" w:rsidRPr="000C546E" w:rsidRDefault="009C2123" w:rsidP="003A6B8B">
      <w:pPr>
        <w:jc w:val="both"/>
        <w:rPr>
          <w:rFonts w:ascii="Times New Roman" w:hAnsi="Times New Roman"/>
        </w:rPr>
      </w:pPr>
      <w:r>
        <w:rPr>
          <w:b/>
        </w:rPr>
        <w:t>1.4</w:t>
      </w:r>
      <w:r>
        <w:t xml:space="preserve"> </w:t>
      </w:r>
      <w:r w:rsidR="00B92E27" w:rsidRPr="000C546E">
        <w:rPr>
          <w:rFonts w:ascii="Times New Roman" w:hAnsi="Times New Roman"/>
          <w:b/>
          <w:u w:val="single"/>
        </w:rPr>
        <w:t>Bid Price</w:t>
      </w:r>
      <w:r w:rsidR="00B92E27" w:rsidRPr="000C546E">
        <w:rPr>
          <w:rFonts w:ascii="Times New Roman" w:hAnsi="Times New Roman"/>
        </w:rPr>
        <w:t xml:space="preserve"> </w:t>
      </w:r>
      <w:r w:rsidR="001F799B">
        <w:rPr>
          <w:rFonts w:ascii="Times New Roman" w:hAnsi="Times New Roman"/>
        </w:rPr>
        <w:t>N/A</w:t>
      </w:r>
    </w:p>
    <w:p w:rsidR="009C2123" w:rsidRDefault="009C2123" w:rsidP="003A6B8B">
      <w:pPr>
        <w:rPr>
          <w:rFonts w:ascii="Times New Roman" w:hAnsi="Times New Roman"/>
        </w:rPr>
      </w:pPr>
    </w:p>
    <w:p w:rsidR="00B92E27" w:rsidRPr="00AD47A6" w:rsidRDefault="009C2123" w:rsidP="003A6B8B">
      <w:pPr>
        <w:pStyle w:val="Header"/>
        <w:tabs>
          <w:tab w:val="clear" w:pos="4320"/>
          <w:tab w:val="clear" w:pos="8640"/>
        </w:tabs>
        <w:rPr>
          <w:rFonts w:ascii="Times New Roman" w:hAnsi="Times New Roman"/>
        </w:rPr>
      </w:pPr>
      <w:r>
        <w:rPr>
          <w:rFonts w:ascii="Times New Roman" w:hAnsi="Times New Roman"/>
          <w:b/>
        </w:rPr>
        <w:t xml:space="preserve">1.5 </w:t>
      </w:r>
      <w:r w:rsidR="00B92E27" w:rsidRPr="00AD47A6">
        <w:rPr>
          <w:rFonts w:ascii="Times New Roman" w:hAnsi="Times New Roman"/>
          <w:b/>
          <w:u w:val="single"/>
        </w:rPr>
        <w:t>Qualifications</w:t>
      </w:r>
      <w:r w:rsidR="00B92E27" w:rsidRPr="00AD47A6">
        <w:rPr>
          <w:rFonts w:ascii="Times New Roman" w:hAnsi="Times New Roman"/>
        </w:rPr>
        <w:t xml:space="preserve"> - Proposers shall have the necessary organization, experience, capital, and equipment to carry out the provisions of the Contract to the satisfaction of the City. </w:t>
      </w:r>
    </w:p>
    <w:p w:rsidR="00B92E27" w:rsidRDefault="00B92E27" w:rsidP="003A6B8B">
      <w:pPr>
        <w:rPr>
          <w:rFonts w:ascii="Times New Roman" w:hAnsi="Times New Roman"/>
          <w:b/>
          <w:u w:val="single"/>
        </w:rPr>
      </w:pPr>
    </w:p>
    <w:p w:rsidR="009C2123" w:rsidRDefault="00B92E27" w:rsidP="00694ACF">
      <w:pPr>
        <w:jc w:val="both"/>
        <w:rPr>
          <w:rFonts w:ascii="Times New Roman" w:hAnsi="Times New Roman"/>
        </w:rPr>
      </w:pPr>
      <w:r w:rsidRPr="00B92E27">
        <w:rPr>
          <w:rFonts w:ascii="Times New Roman" w:hAnsi="Times New Roman"/>
          <w:b/>
        </w:rPr>
        <w:lastRenderedPageBreak/>
        <w:t>1.6</w:t>
      </w:r>
      <w:r>
        <w:rPr>
          <w:rFonts w:ascii="Times New Roman" w:hAnsi="Times New Roman"/>
          <w:b/>
          <w:u w:val="single"/>
        </w:rPr>
        <w:t xml:space="preserve"> </w:t>
      </w:r>
      <w:r w:rsidR="009C2123">
        <w:rPr>
          <w:rFonts w:ascii="Times New Roman" w:hAnsi="Times New Roman"/>
          <w:b/>
          <w:u w:val="single"/>
        </w:rPr>
        <w:t>Award of Contract</w:t>
      </w:r>
      <w:r w:rsidR="009C2123">
        <w:rPr>
          <w:rFonts w:ascii="Times New Roman" w:hAnsi="Times New Roman"/>
        </w:rPr>
        <w:t xml:space="preserve"> - The award of the contract, if it is awarded, will be to the most responsive, responsible Proposer(s) whose qualifications indicate the award will be </w:t>
      </w:r>
      <w:r w:rsidR="00774A2B">
        <w:rPr>
          <w:rFonts w:ascii="Times New Roman" w:hAnsi="Times New Roman"/>
        </w:rPr>
        <w:t>in</w:t>
      </w:r>
      <w:r w:rsidR="009C2123">
        <w:rPr>
          <w:rFonts w:ascii="Times New Roman" w:hAnsi="Times New Roman"/>
        </w:rPr>
        <w:t xml:space="preserve"> the best interest of the City and whose proposal shall comply with the requirements of the Proposal Specifications. No award will be made until all necessary investigations have been made into the responsibility of the Proposer and the City is satisfied that the Proposer is qualified to do the work. </w:t>
      </w:r>
      <w:r w:rsidR="00C173E3">
        <w:rPr>
          <w:rFonts w:ascii="Times New Roman" w:hAnsi="Times New Roman"/>
        </w:rPr>
        <w:t xml:space="preserve">The City may </w:t>
      </w:r>
      <w:r w:rsidR="0075170A">
        <w:rPr>
          <w:rFonts w:ascii="Times New Roman" w:hAnsi="Times New Roman"/>
        </w:rPr>
        <w:t>award to more than one proposer and distribute the work per project as needed to each awarded proposer.</w:t>
      </w:r>
    </w:p>
    <w:p w:rsidR="009C2123" w:rsidRDefault="009C2123" w:rsidP="003A6B8B">
      <w:pPr>
        <w:ind w:right="720"/>
        <w:rPr>
          <w:rFonts w:ascii="Times New Roman" w:hAnsi="Times New Roman"/>
          <w:b/>
          <w:u w:val="single"/>
        </w:rPr>
      </w:pPr>
    </w:p>
    <w:p w:rsidR="00B92E27" w:rsidRDefault="00B92E27" w:rsidP="003A6B8B">
      <w:pPr>
        <w:pStyle w:val="BodyTextIndent"/>
        <w:ind w:left="720" w:firstLine="0"/>
        <w:jc w:val="both"/>
        <w:rPr>
          <w:rFonts w:ascii="Times New Roman" w:hAnsi="Times New Roman"/>
          <w:b/>
        </w:rPr>
      </w:pPr>
      <w:r>
        <w:rPr>
          <w:rFonts w:ascii="Times New Roman" w:hAnsi="Times New Roman"/>
          <w:b/>
        </w:rPr>
        <w:t>1.6.</w:t>
      </w:r>
      <w:r w:rsidR="0078170C">
        <w:rPr>
          <w:rFonts w:ascii="Times New Roman" w:hAnsi="Times New Roman"/>
          <w:b/>
        </w:rPr>
        <w:t>1</w:t>
      </w:r>
      <w:r w:rsidRPr="000C546E">
        <w:rPr>
          <w:rFonts w:ascii="Times New Roman" w:hAnsi="Times New Roman"/>
        </w:rPr>
        <w:t xml:space="preserve"> </w:t>
      </w:r>
      <w:r w:rsidRPr="000C546E">
        <w:rPr>
          <w:rFonts w:ascii="Times New Roman" w:hAnsi="Times New Roman"/>
          <w:b/>
          <w:u w:val="single"/>
        </w:rPr>
        <w:t>Collusion</w:t>
      </w:r>
      <w:r w:rsidRPr="000C546E">
        <w:rPr>
          <w:rFonts w:ascii="Times New Roman" w:hAnsi="Times New Roman"/>
        </w:rPr>
        <w:t xml:space="preserve"> - The City reserves the right to disqualify bids, upon evidence of collusion with intent to defraud or other illegal practices upon the part of the </w:t>
      </w:r>
      <w:r>
        <w:rPr>
          <w:rFonts w:ascii="Times New Roman" w:hAnsi="Times New Roman"/>
        </w:rPr>
        <w:t>Bidder</w:t>
      </w:r>
      <w:r w:rsidRPr="000C546E">
        <w:rPr>
          <w:rFonts w:ascii="Times New Roman" w:hAnsi="Times New Roman"/>
        </w:rPr>
        <w:t xml:space="preserve">.  More than one (1) bid from an individual, partnership, corporation, association, firm, or other legal entity under the same or different names will not be considered.  Reasonable grounds for believing that a </w:t>
      </w:r>
      <w:r>
        <w:rPr>
          <w:rFonts w:ascii="Times New Roman" w:hAnsi="Times New Roman"/>
        </w:rPr>
        <w:t>Bidder</w:t>
      </w:r>
      <w:r w:rsidRPr="000C546E">
        <w:rPr>
          <w:rFonts w:ascii="Times New Roman" w:hAnsi="Times New Roman"/>
        </w:rPr>
        <w:t xml:space="preserve"> is interested in more than one (1) proposal for the same work will be cause for rejection of all proposals in which such </w:t>
      </w:r>
      <w:r>
        <w:rPr>
          <w:rFonts w:ascii="Times New Roman" w:hAnsi="Times New Roman"/>
        </w:rPr>
        <w:t>Bidder</w:t>
      </w:r>
      <w:r w:rsidRPr="000C546E">
        <w:rPr>
          <w:rFonts w:ascii="Times New Roman" w:hAnsi="Times New Roman"/>
        </w:rPr>
        <w:t xml:space="preserve">s are believed to be interested.  Any or all proposals will be rejected if there is any reason to believe that collusion exists among the </w:t>
      </w:r>
      <w:r>
        <w:rPr>
          <w:rFonts w:ascii="Times New Roman" w:hAnsi="Times New Roman"/>
        </w:rPr>
        <w:t>Bidder</w:t>
      </w:r>
      <w:r w:rsidRPr="000C546E">
        <w:rPr>
          <w:rFonts w:ascii="Times New Roman" w:hAnsi="Times New Roman"/>
        </w:rPr>
        <w:t>s</w:t>
      </w:r>
      <w:r>
        <w:rPr>
          <w:rFonts w:ascii="Times New Roman" w:hAnsi="Times New Roman"/>
        </w:rPr>
        <w:t>.</w:t>
      </w:r>
      <w:r w:rsidRPr="005634D0">
        <w:rPr>
          <w:rFonts w:ascii="Times New Roman" w:hAnsi="Times New Roman"/>
          <w:b/>
        </w:rPr>
        <w:t xml:space="preserve"> </w:t>
      </w:r>
    </w:p>
    <w:p w:rsidR="00B92E27" w:rsidRDefault="00B92E27" w:rsidP="003A6B8B">
      <w:pPr>
        <w:ind w:left="720"/>
        <w:rPr>
          <w:rFonts w:ascii="Times New Roman" w:hAnsi="Times New Roman"/>
        </w:rPr>
      </w:pPr>
    </w:p>
    <w:p w:rsidR="007F5A44" w:rsidRPr="00C16A5B" w:rsidRDefault="007F5A44" w:rsidP="007F5A44">
      <w:pPr>
        <w:pStyle w:val="BodyTextIndent"/>
        <w:ind w:left="1440" w:firstLine="0"/>
        <w:jc w:val="both"/>
        <w:rPr>
          <w:rFonts w:ascii="Times New Roman" w:hAnsi="Times New Roman"/>
        </w:rPr>
      </w:pPr>
      <w:r w:rsidRPr="00861920">
        <w:rPr>
          <w:rFonts w:ascii="Times New Roman" w:hAnsi="Times New Roman"/>
          <w:b/>
        </w:rPr>
        <w:t>1.6.</w:t>
      </w:r>
      <w:r>
        <w:rPr>
          <w:rFonts w:ascii="Times New Roman" w:hAnsi="Times New Roman"/>
          <w:b/>
        </w:rPr>
        <w:t>2</w:t>
      </w:r>
      <w:r>
        <w:rPr>
          <w:rFonts w:ascii="Times New Roman" w:hAnsi="Times New Roman"/>
        </w:rPr>
        <w:t xml:space="preserve"> </w:t>
      </w:r>
      <w:r w:rsidRPr="00861920">
        <w:rPr>
          <w:rFonts w:ascii="Times New Roman" w:hAnsi="Times New Roman"/>
          <w:b/>
          <w:u w:val="single"/>
        </w:rPr>
        <w:t>Negotiation of Bids</w:t>
      </w:r>
      <w:r w:rsidRPr="00C16A5B">
        <w:rPr>
          <w:rFonts w:ascii="Times New Roman" w:hAnsi="Times New Roman"/>
        </w:rPr>
        <w:t xml:space="preserve">: The City reserves the right to negotiate prices with the bidder that provides the best value to the City provided that the scope of work of the solicitation remains the same.  The City may terminate the negotiation if unsuccessful and begin negotiations with the next bidder that provides the best value to the City. </w:t>
      </w:r>
    </w:p>
    <w:p w:rsidR="007F5A44" w:rsidRPr="00C16A5B" w:rsidRDefault="007F5A44" w:rsidP="007F5A44">
      <w:pPr>
        <w:pStyle w:val="BodyTextIndent"/>
        <w:jc w:val="both"/>
        <w:rPr>
          <w:rFonts w:ascii="Times New Roman" w:hAnsi="Times New Roman"/>
        </w:rPr>
      </w:pPr>
    </w:p>
    <w:p w:rsidR="007F5A44" w:rsidRPr="00C16A5B" w:rsidRDefault="007F5A44" w:rsidP="007F5A44">
      <w:pPr>
        <w:pStyle w:val="BodyTextIndent"/>
        <w:tabs>
          <w:tab w:val="left" w:pos="720"/>
        </w:tabs>
        <w:ind w:left="1440" w:hanging="720"/>
        <w:jc w:val="both"/>
        <w:rPr>
          <w:rFonts w:ascii="Times New Roman" w:hAnsi="Times New Roman"/>
        </w:rPr>
      </w:pPr>
      <w:r w:rsidRPr="00C16A5B">
        <w:rPr>
          <w:rFonts w:ascii="Times New Roman" w:hAnsi="Times New Roman"/>
        </w:rPr>
        <w:tab/>
      </w:r>
      <w:r>
        <w:rPr>
          <w:rFonts w:ascii="Times New Roman" w:hAnsi="Times New Roman"/>
          <w:b/>
        </w:rPr>
        <w:t xml:space="preserve">1.6.3 </w:t>
      </w:r>
      <w:r w:rsidRPr="00861920">
        <w:rPr>
          <w:rFonts w:ascii="Times New Roman" w:hAnsi="Times New Roman"/>
          <w:b/>
          <w:u w:val="single"/>
        </w:rPr>
        <w:t>Best and Final Offer</w:t>
      </w:r>
      <w:r w:rsidRPr="00C16A5B">
        <w:rPr>
          <w:rFonts w:ascii="Times New Roman" w:hAnsi="Times New Roman"/>
        </w:rPr>
        <w:t>:</w:t>
      </w:r>
      <w:r>
        <w:rPr>
          <w:rFonts w:ascii="Times New Roman" w:hAnsi="Times New Roman"/>
        </w:rPr>
        <w:t xml:space="preserve"> </w:t>
      </w:r>
      <w:r w:rsidRPr="00C16A5B">
        <w:rPr>
          <w:rFonts w:ascii="Times New Roman" w:hAnsi="Times New Roman"/>
        </w:rPr>
        <w:t>The City reserves the right to negotiate with all bidders for the purpose of obtaining best and final offers.  Bidders shall be accorded fair and equal treatment with respect to any opportunity for discussion and revision of proposals. Any such revisions may be permitted throughout negotiations after submissions and prior to award for obtaining best and final offers.  Any revisions to scope or work will be offered to all bidders for the purpose of obtaining the best and final offer. The City at any time during these negotiations may request a “best and final offer” from any or all of the responsive and responsible bidders that submitted proposals.  At the date and time established by the City the “best and final offer “ will be provided in a sealed envelope at a public meeting and will follow the same procedure as a formal bid opening.</w:t>
      </w:r>
    </w:p>
    <w:p w:rsidR="007F5A44" w:rsidRDefault="007F5A44" w:rsidP="007F5A44">
      <w:pPr>
        <w:rPr>
          <w:rFonts w:ascii="Times New Roman" w:hAnsi="Times New Roman"/>
        </w:rPr>
      </w:pPr>
    </w:p>
    <w:p w:rsidR="007F5A44" w:rsidRDefault="007F5A44" w:rsidP="007F5A44">
      <w:pPr>
        <w:ind w:left="1440" w:right="-36"/>
        <w:jc w:val="both"/>
        <w:rPr>
          <w:rFonts w:ascii="Times New Roman" w:hAnsi="Times New Roman"/>
        </w:rPr>
      </w:pPr>
      <w:r>
        <w:rPr>
          <w:rFonts w:ascii="Times New Roman" w:hAnsi="Times New Roman"/>
          <w:b/>
        </w:rPr>
        <w:t>1.6.4</w:t>
      </w:r>
      <w:r>
        <w:rPr>
          <w:rFonts w:ascii="Times New Roman" w:hAnsi="Times New Roman"/>
        </w:rPr>
        <w:t xml:space="preserve"> </w:t>
      </w:r>
      <w:r>
        <w:rPr>
          <w:rFonts w:ascii="Times New Roman" w:hAnsi="Times New Roman"/>
          <w:b/>
          <w:u w:val="single"/>
        </w:rPr>
        <w:t>Tie Bid Statement</w:t>
      </w:r>
      <w:r>
        <w:rPr>
          <w:rFonts w:ascii="Times New Roman" w:hAnsi="Times New Roman"/>
        </w:rPr>
        <w:t xml:space="preserve"> - Identical tie bids, in accordance with Section 287.087, Florida Statutes, preference shall be given to businesses with drug</w:t>
      </w:r>
      <w:r>
        <w:rPr>
          <w:rFonts w:ascii="Times New Roman" w:hAnsi="Times New Roman"/>
        </w:rPr>
        <w:noBreakHyphen/>
        <w:t>free workplace programs.  Whenever two or more bids that are equal with respect to price, quality, and service are received by the City for the procurement of commodities or contractual services, a bid received from a business that certifies that it has implemented a drug</w:t>
      </w:r>
      <w:r>
        <w:rPr>
          <w:rFonts w:ascii="Times New Roman" w:hAnsi="Times New Roman"/>
        </w:rPr>
        <w:noBreakHyphen/>
        <w:t xml:space="preserve">free workplace program shall be given preference in the award process.  Please submit the form that is enclosed with your bid response.  </w:t>
      </w:r>
    </w:p>
    <w:p w:rsidR="00B92E27" w:rsidRDefault="00B92E27" w:rsidP="003A6B8B">
      <w:pPr>
        <w:ind w:right="-36"/>
        <w:rPr>
          <w:rFonts w:ascii="Times New Roman" w:hAnsi="Times New Roman"/>
          <w:b/>
        </w:rPr>
      </w:pPr>
    </w:p>
    <w:p w:rsidR="00AB1165" w:rsidRDefault="009C2123" w:rsidP="003A6B8B">
      <w:pPr>
        <w:ind w:right="-90"/>
        <w:rPr>
          <w:rFonts w:ascii="Times New Roman" w:hAnsi="Times New Roman"/>
        </w:rPr>
      </w:pPr>
      <w:r>
        <w:rPr>
          <w:rFonts w:ascii="Times New Roman" w:hAnsi="Times New Roman"/>
          <w:b/>
        </w:rPr>
        <w:t>1.</w:t>
      </w:r>
      <w:r w:rsidR="00B92E27">
        <w:rPr>
          <w:rFonts w:ascii="Times New Roman" w:hAnsi="Times New Roman"/>
          <w:b/>
        </w:rPr>
        <w:t>7</w:t>
      </w:r>
      <w:r>
        <w:rPr>
          <w:rFonts w:ascii="Times New Roman" w:hAnsi="Times New Roman"/>
        </w:rPr>
        <w:t xml:space="preserve"> </w:t>
      </w:r>
      <w:r>
        <w:rPr>
          <w:rFonts w:ascii="Times New Roman" w:hAnsi="Times New Roman"/>
          <w:b/>
          <w:u w:val="single"/>
        </w:rPr>
        <w:t>Variances to Specifications</w:t>
      </w:r>
      <w:r>
        <w:rPr>
          <w:rFonts w:ascii="Times New Roman" w:hAnsi="Times New Roman"/>
        </w:rPr>
        <w:t xml:space="preserve"> </w:t>
      </w:r>
      <w:r w:rsidR="003C78B6">
        <w:rPr>
          <w:rFonts w:ascii="Times New Roman" w:hAnsi="Times New Roman"/>
        </w:rPr>
        <w:t>–</w:t>
      </w:r>
      <w:r>
        <w:rPr>
          <w:rFonts w:ascii="Times New Roman" w:hAnsi="Times New Roman"/>
        </w:rPr>
        <w:t xml:space="preserve"> </w:t>
      </w:r>
      <w:r w:rsidR="003C78B6">
        <w:rPr>
          <w:rFonts w:ascii="Times New Roman" w:hAnsi="Times New Roman"/>
        </w:rPr>
        <w:t>N/A</w:t>
      </w:r>
    </w:p>
    <w:p w:rsidR="003C78B6" w:rsidRDefault="003C78B6" w:rsidP="003A6B8B">
      <w:pPr>
        <w:ind w:right="-90"/>
        <w:rPr>
          <w:rFonts w:ascii="Times New Roman" w:hAnsi="Times New Roman"/>
        </w:rPr>
      </w:pPr>
    </w:p>
    <w:p w:rsidR="00AC0121" w:rsidRDefault="009C2123" w:rsidP="003A6B8B">
      <w:pPr>
        <w:ind w:right="-36"/>
        <w:rPr>
          <w:rFonts w:ascii="Times New Roman" w:hAnsi="Times New Roman"/>
        </w:rPr>
      </w:pPr>
      <w:r>
        <w:rPr>
          <w:rFonts w:ascii="Times New Roman" w:hAnsi="Times New Roman"/>
          <w:b/>
        </w:rPr>
        <w:t>1.</w:t>
      </w:r>
      <w:r w:rsidR="00ED6D40">
        <w:rPr>
          <w:rFonts w:ascii="Times New Roman" w:hAnsi="Times New Roman"/>
          <w:b/>
        </w:rPr>
        <w:t>8</w:t>
      </w:r>
      <w:r>
        <w:rPr>
          <w:rFonts w:ascii="Times New Roman" w:hAnsi="Times New Roman"/>
        </w:rPr>
        <w:t xml:space="preserve">  </w:t>
      </w:r>
      <w:r>
        <w:rPr>
          <w:rFonts w:ascii="Times New Roman" w:hAnsi="Times New Roman"/>
          <w:b/>
          <w:u w:val="single"/>
        </w:rPr>
        <w:t>OSHA Compliance</w:t>
      </w:r>
      <w:r>
        <w:rPr>
          <w:rFonts w:ascii="Times New Roman" w:hAnsi="Times New Roman"/>
        </w:rPr>
        <w:t xml:space="preserve"> </w:t>
      </w:r>
      <w:r w:rsidR="00B92E27">
        <w:rPr>
          <w:rFonts w:ascii="Times New Roman" w:hAnsi="Times New Roman"/>
        </w:rPr>
        <w:t>–</w:t>
      </w:r>
      <w:r>
        <w:rPr>
          <w:rFonts w:ascii="Times New Roman" w:hAnsi="Times New Roman"/>
        </w:rPr>
        <w:t xml:space="preserve"> </w:t>
      </w:r>
      <w:r w:rsidR="00B92E27">
        <w:rPr>
          <w:rFonts w:ascii="Times New Roman" w:hAnsi="Times New Roman"/>
        </w:rPr>
        <w:t>N/A</w:t>
      </w:r>
    </w:p>
    <w:p w:rsidR="009C2123" w:rsidRDefault="009C2123" w:rsidP="00694ACF">
      <w:pPr>
        <w:jc w:val="both"/>
        <w:rPr>
          <w:rFonts w:ascii="Times New Roman" w:hAnsi="Times New Roman"/>
        </w:rPr>
      </w:pPr>
    </w:p>
    <w:p w:rsidR="009C2123" w:rsidRDefault="009C2123" w:rsidP="00694ACF">
      <w:pPr>
        <w:jc w:val="both"/>
        <w:rPr>
          <w:rFonts w:ascii="Times New Roman" w:hAnsi="Times New Roman"/>
        </w:rPr>
      </w:pPr>
      <w:r>
        <w:rPr>
          <w:rFonts w:ascii="Times New Roman" w:hAnsi="Times New Roman"/>
          <w:b/>
        </w:rPr>
        <w:t>1.</w:t>
      </w:r>
      <w:r w:rsidR="00ED6D40">
        <w:rPr>
          <w:rFonts w:ascii="Times New Roman" w:hAnsi="Times New Roman"/>
          <w:b/>
        </w:rPr>
        <w:t>9</w:t>
      </w:r>
      <w:r>
        <w:rPr>
          <w:rFonts w:ascii="Times New Roman" w:hAnsi="Times New Roman"/>
        </w:rPr>
        <w:t xml:space="preserve"> </w:t>
      </w:r>
      <w:r>
        <w:rPr>
          <w:rFonts w:ascii="Times New Roman" w:hAnsi="Times New Roman"/>
          <w:b/>
          <w:u w:val="single"/>
        </w:rPr>
        <w:t>Timeliness of Submittal</w:t>
      </w:r>
      <w:r>
        <w:rPr>
          <w:rFonts w:ascii="Times New Roman" w:hAnsi="Times New Roman"/>
        </w:rPr>
        <w:t xml:space="preserve"> - All proposals must be received by the date and time specified above.  The proposal time must be and shall be scrupulously observed.  Under no circumstances shall proposals delivered after the time specified be considered.  It is the sole responsibility of the Proposer to ensure</w:t>
      </w:r>
      <w:r w:rsidR="00DD3E8E">
        <w:rPr>
          <w:rFonts w:ascii="Times New Roman" w:hAnsi="Times New Roman"/>
        </w:rPr>
        <w:t xml:space="preserve"> that his/her proposal uploads successfully onto the DemandStar</w:t>
      </w:r>
      <w:r w:rsidR="008F1B53">
        <w:rPr>
          <w:rFonts w:ascii="Times New Roman" w:hAnsi="Times New Roman"/>
        </w:rPr>
        <w:t xml:space="preserve"> website or to </w:t>
      </w:r>
      <w:hyperlink r:id="rId15" w:history="1">
        <w:r w:rsidR="008F1B53" w:rsidRPr="001F28C7">
          <w:rPr>
            <w:rStyle w:val="Hyperlink"/>
            <w:rFonts w:ascii="Times New Roman" w:hAnsi="Times New Roman"/>
          </w:rPr>
          <w:t>purch@cityofpsl.com</w:t>
        </w:r>
      </w:hyperlink>
      <w:r w:rsidR="008F1B53">
        <w:rPr>
          <w:rFonts w:ascii="Times New Roman" w:hAnsi="Times New Roman"/>
        </w:rPr>
        <w:t xml:space="preserve"> </w:t>
      </w:r>
      <w:r>
        <w:rPr>
          <w:rFonts w:ascii="Times New Roman" w:hAnsi="Times New Roman"/>
        </w:rPr>
        <w:t xml:space="preserve">on or before the closing date and time.  The City shall in no way be responsible for delays caused by any occurrence. </w:t>
      </w:r>
      <w:r>
        <w:rPr>
          <w:rFonts w:ascii="Times New Roman" w:hAnsi="Times New Roman"/>
          <w:b/>
          <w:u w:val="single"/>
        </w:rPr>
        <w:t>NOTE:</w:t>
      </w:r>
      <w:r>
        <w:rPr>
          <w:rFonts w:ascii="Times New Roman" w:hAnsi="Times New Roman"/>
        </w:rPr>
        <w:t xml:space="preserve"> Responses by telephone,</w:t>
      </w:r>
      <w:r w:rsidR="00164B21">
        <w:rPr>
          <w:rFonts w:ascii="Times New Roman" w:hAnsi="Times New Roman"/>
        </w:rPr>
        <w:t xml:space="preserve"> email,</w:t>
      </w:r>
      <w:r>
        <w:rPr>
          <w:rFonts w:ascii="Times New Roman" w:hAnsi="Times New Roman"/>
        </w:rPr>
        <w:t xml:space="preserve"> telegram or facsimile shall not be accepted.</w:t>
      </w:r>
    </w:p>
    <w:p w:rsidR="009C2123" w:rsidRDefault="009C2123" w:rsidP="00694ACF">
      <w:pPr>
        <w:ind w:right="720"/>
        <w:jc w:val="both"/>
        <w:rPr>
          <w:rFonts w:ascii="Times New Roman" w:hAnsi="Times New Roman"/>
        </w:rPr>
      </w:pPr>
    </w:p>
    <w:p w:rsidR="009C2123" w:rsidRDefault="00ED6D40" w:rsidP="00694ACF">
      <w:pPr>
        <w:ind w:left="720"/>
        <w:jc w:val="both"/>
        <w:rPr>
          <w:rFonts w:ascii="Times New Roman" w:hAnsi="Times New Roman"/>
        </w:rPr>
      </w:pPr>
      <w:r>
        <w:rPr>
          <w:rFonts w:ascii="Times New Roman" w:hAnsi="Times New Roman"/>
          <w:b/>
        </w:rPr>
        <w:t>1.9</w:t>
      </w:r>
      <w:r w:rsidR="009C2123">
        <w:rPr>
          <w:rFonts w:ascii="Times New Roman" w:hAnsi="Times New Roman"/>
          <w:b/>
        </w:rPr>
        <w:t>.1</w:t>
      </w:r>
      <w:r w:rsidR="009C2123">
        <w:rPr>
          <w:rFonts w:ascii="Times New Roman" w:hAnsi="Times New Roman"/>
        </w:rPr>
        <w:t xml:space="preserve"> </w:t>
      </w:r>
      <w:r w:rsidR="009C2123">
        <w:rPr>
          <w:rFonts w:ascii="Times New Roman" w:hAnsi="Times New Roman"/>
          <w:b/>
          <w:u w:val="single"/>
        </w:rPr>
        <w:t>Right to Reject</w:t>
      </w:r>
      <w:r w:rsidR="009C2123">
        <w:rPr>
          <w:rFonts w:ascii="Times New Roman" w:hAnsi="Times New Roman"/>
        </w:rPr>
        <w:t xml:space="preserve"> -The City Council reserves the right to waive irregularities, reject and/or accept any and all proposals, in whole or in part, or take other such action as serves the best interests of the City.</w:t>
      </w:r>
    </w:p>
    <w:p w:rsidR="009C2123" w:rsidRDefault="009C2123" w:rsidP="003A6B8B">
      <w:pPr>
        <w:rPr>
          <w:rFonts w:ascii="Times New Roman" w:hAnsi="Times New Roman"/>
        </w:rPr>
      </w:pPr>
    </w:p>
    <w:p w:rsidR="009C2123" w:rsidRDefault="00ED6D40" w:rsidP="003A6B8B">
      <w:pPr>
        <w:ind w:left="720"/>
        <w:rPr>
          <w:rFonts w:ascii="Times New Roman" w:hAnsi="Times New Roman"/>
        </w:rPr>
      </w:pPr>
      <w:r>
        <w:rPr>
          <w:rFonts w:ascii="Times New Roman" w:hAnsi="Times New Roman"/>
          <w:b/>
        </w:rPr>
        <w:lastRenderedPageBreak/>
        <w:t>1.9</w:t>
      </w:r>
      <w:r w:rsidR="009C2123">
        <w:rPr>
          <w:rFonts w:ascii="Times New Roman" w:hAnsi="Times New Roman"/>
          <w:b/>
        </w:rPr>
        <w:t>.2</w:t>
      </w:r>
      <w:r w:rsidR="009C2123">
        <w:rPr>
          <w:rFonts w:ascii="Times New Roman" w:hAnsi="Times New Roman"/>
        </w:rPr>
        <w:t xml:space="preserve">  </w:t>
      </w:r>
      <w:r w:rsidR="009C2123">
        <w:rPr>
          <w:rFonts w:ascii="Times New Roman" w:hAnsi="Times New Roman"/>
          <w:b/>
          <w:u w:val="single"/>
        </w:rPr>
        <w:t xml:space="preserve">Proposal Opening Extension </w:t>
      </w:r>
      <w:r w:rsidR="009C2123">
        <w:rPr>
          <w:rFonts w:ascii="Times New Roman" w:hAnsi="Times New Roman"/>
        </w:rPr>
        <w:t xml:space="preserve">- The City reserves the right to extend the proposal opening date when no responses or only one (1) response is received.  The City will return the received response unopened.  </w:t>
      </w:r>
    </w:p>
    <w:p w:rsidR="009C2123" w:rsidRDefault="009C2123" w:rsidP="003A6B8B">
      <w:pPr>
        <w:rPr>
          <w:rFonts w:ascii="Times New Roman" w:hAnsi="Times New Roman"/>
        </w:rPr>
      </w:pPr>
    </w:p>
    <w:p w:rsidR="009C2123" w:rsidRDefault="009C2123" w:rsidP="003A6B8B">
      <w:pPr>
        <w:ind w:right="720"/>
        <w:rPr>
          <w:rFonts w:ascii="Times New Roman" w:hAnsi="Times New Roman"/>
        </w:rPr>
      </w:pPr>
      <w:r>
        <w:rPr>
          <w:rFonts w:ascii="Times New Roman" w:hAnsi="Times New Roman"/>
          <w:b/>
        </w:rPr>
        <w:t>1.</w:t>
      </w:r>
      <w:r w:rsidR="00ED6D40">
        <w:rPr>
          <w:rFonts w:ascii="Times New Roman" w:hAnsi="Times New Roman"/>
          <w:b/>
        </w:rPr>
        <w:t>10</w:t>
      </w:r>
      <w:r>
        <w:rPr>
          <w:rFonts w:ascii="Times New Roman" w:hAnsi="Times New Roman"/>
        </w:rPr>
        <w:t xml:space="preserve">  </w:t>
      </w:r>
      <w:r>
        <w:rPr>
          <w:rFonts w:ascii="Times New Roman" w:hAnsi="Times New Roman"/>
          <w:b/>
          <w:u w:val="single"/>
        </w:rPr>
        <w:t>Shipping Terms</w:t>
      </w:r>
      <w:r w:rsidR="00ED6D40">
        <w:rPr>
          <w:rFonts w:ascii="Times New Roman" w:hAnsi="Times New Roman"/>
        </w:rPr>
        <w:t xml:space="preserve"> – N/A</w:t>
      </w:r>
    </w:p>
    <w:p w:rsidR="009C2123" w:rsidRDefault="009C2123" w:rsidP="003A6B8B">
      <w:pPr>
        <w:rPr>
          <w:rFonts w:ascii="Times New Roman" w:hAnsi="Times New Roman"/>
        </w:rPr>
      </w:pPr>
    </w:p>
    <w:p w:rsidR="009C2123" w:rsidRDefault="009C2123" w:rsidP="003F2B86">
      <w:pPr>
        <w:ind w:right="-36"/>
        <w:rPr>
          <w:rFonts w:ascii="Times New Roman" w:hAnsi="Times New Roman"/>
        </w:rPr>
      </w:pPr>
      <w:r>
        <w:rPr>
          <w:rFonts w:ascii="Times New Roman" w:hAnsi="Times New Roman"/>
          <w:b/>
        </w:rPr>
        <w:t>1.1</w:t>
      </w:r>
      <w:r w:rsidR="0078170C">
        <w:rPr>
          <w:rFonts w:ascii="Times New Roman" w:hAnsi="Times New Roman"/>
          <w:b/>
        </w:rPr>
        <w:t>1</w:t>
      </w:r>
      <w:r>
        <w:rPr>
          <w:rFonts w:ascii="Times New Roman" w:hAnsi="Times New Roman"/>
        </w:rPr>
        <w:t xml:space="preserve"> </w:t>
      </w:r>
      <w:r w:rsidR="00F271CC">
        <w:rPr>
          <w:rFonts w:ascii="Times New Roman" w:hAnsi="Times New Roman"/>
        </w:rPr>
        <w:t xml:space="preserve"> </w:t>
      </w:r>
      <w:r>
        <w:rPr>
          <w:rFonts w:ascii="Times New Roman" w:hAnsi="Times New Roman"/>
          <w:b/>
          <w:u w:val="single"/>
        </w:rPr>
        <w:t>Payment Terms</w:t>
      </w:r>
      <w:r>
        <w:rPr>
          <w:rFonts w:ascii="Times New Roman" w:hAnsi="Times New Roman"/>
        </w:rPr>
        <w:t xml:space="preserve"> </w:t>
      </w:r>
      <w:r w:rsidR="003F2B86">
        <w:rPr>
          <w:rFonts w:ascii="Times New Roman" w:hAnsi="Times New Roman"/>
        </w:rPr>
        <w:t>– N/A</w:t>
      </w:r>
    </w:p>
    <w:p w:rsidR="009C2123" w:rsidRDefault="009C2123" w:rsidP="003A6B8B">
      <w:pPr>
        <w:rPr>
          <w:rFonts w:ascii="Times New Roman" w:hAnsi="Times New Roman"/>
        </w:rPr>
      </w:pPr>
    </w:p>
    <w:p w:rsidR="009C2123" w:rsidRDefault="0078170C" w:rsidP="00694ACF">
      <w:pPr>
        <w:jc w:val="both"/>
        <w:rPr>
          <w:rFonts w:ascii="Times New Roman" w:hAnsi="Times New Roman"/>
        </w:rPr>
      </w:pPr>
      <w:r w:rsidRPr="0078170C">
        <w:rPr>
          <w:rFonts w:ascii="Times New Roman" w:hAnsi="Times New Roman"/>
          <w:b/>
        </w:rPr>
        <w:t>1.12</w:t>
      </w:r>
      <w:r>
        <w:rPr>
          <w:rFonts w:ascii="Times New Roman" w:hAnsi="Times New Roman"/>
          <w:b/>
          <w:u w:val="single"/>
        </w:rPr>
        <w:t xml:space="preserve"> </w:t>
      </w:r>
      <w:r w:rsidR="009C2123">
        <w:rPr>
          <w:rFonts w:ascii="Times New Roman" w:hAnsi="Times New Roman"/>
          <w:b/>
          <w:u w:val="single"/>
        </w:rPr>
        <w:t xml:space="preserve">Execution of Contract </w:t>
      </w:r>
      <w:r w:rsidR="009C2123">
        <w:rPr>
          <w:rFonts w:ascii="Times New Roman" w:hAnsi="Times New Roman"/>
        </w:rPr>
        <w:t xml:space="preserve">- Selected Proposer will be required to </w:t>
      </w:r>
      <w:r w:rsidR="003F2B86">
        <w:rPr>
          <w:rFonts w:ascii="Times New Roman" w:hAnsi="Times New Roman"/>
          <w:color w:val="000000"/>
        </w:rPr>
        <w:t>execute a</w:t>
      </w:r>
      <w:r w:rsidR="009C2123">
        <w:rPr>
          <w:rFonts w:ascii="Times New Roman" w:hAnsi="Times New Roman"/>
          <w:color w:val="000000"/>
        </w:rPr>
        <w:t xml:space="preserve"> City Contract within ten (10) days after notification by the City that contract is available and thereafter comply with the terms and conditions contained therein. No contract shall be considered binding upon the City until it has been properly executed.</w:t>
      </w:r>
      <w:r w:rsidR="009C2123">
        <w:rPr>
          <w:rFonts w:ascii="Times New Roman" w:hAnsi="Times New Roman"/>
        </w:rPr>
        <w:t xml:space="preserve">  </w:t>
      </w:r>
    </w:p>
    <w:p w:rsidR="009C2123" w:rsidRDefault="009C2123" w:rsidP="00694ACF">
      <w:pPr>
        <w:ind w:right="720"/>
        <w:jc w:val="both"/>
        <w:rPr>
          <w:rFonts w:ascii="Times New Roman" w:hAnsi="Times New Roman"/>
          <w:i/>
          <w:color w:val="FF0000"/>
        </w:rPr>
      </w:pPr>
    </w:p>
    <w:p w:rsidR="009C2123" w:rsidRDefault="004236CE" w:rsidP="00694ACF">
      <w:pPr>
        <w:tabs>
          <w:tab w:val="left" w:pos="-540"/>
        </w:tabs>
        <w:ind w:left="540"/>
        <w:jc w:val="both"/>
        <w:rPr>
          <w:rFonts w:ascii="Times New Roman" w:hAnsi="Times New Roman"/>
          <w:b/>
          <w:bCs/>
          <w:iCs/>
          <w:color w:val="000000"/>
          <w:u w:val="single"/>
        </w:rPr>
      </w:pPr>
      <w:r>
        <w:rPr>
          <w:rFonts w:ascii="Times New Roman" w:hAnsi="Times New Roman"/>
          <w:b/>
          <w:bCs/>
          <w:iCs/>
          <w:color w:val="000000"/>
          <w:u w:val="single"/>
        </w:rPr>
        <w:t xml:space="preserve">NOTE: The </w:t>
      </w:r>
      <w:r w:rsidR="005A235D">
        <w:rPr>
          <w:rFonts w:ascii="Times New Roman" w:hAnsi="Times New Roman"/>
          <w:b/>
          <w:bCs/>
          <w:iCs/>
          <w:color w:val="000000"/>
          <w:u w:val="single"/>
        </w:rPr>
        <w:t>selected</w:t>
      </w:r>
      <w:r>
        <w:rPr>
          <w:rFonts w:ascii="Times New Roman" w:hAnsi="Times New Roman"/>
          <w:b/>
          <w:bCs/>
          <w:iCs/>
          <w:color w:val="000000"/>
          <w:u w:val="single"/>
        </w:rPr>
        <w:t xml:space="preserve"> Proposer</w:t>
      </w:r>
      <w:r w:rsidR="009C2123">
        <w:rPr>
          <w:rFonts w:ascii="Times New Roman" w:hAnsi="Times New Roman"/>
          <w:b/>
          <w:bCs/>
          <w:iCs/>
          <w:color w:val="000000"/>
          <w:u w:val="single"/>
        </w:rPr>
        <w:t xml:space="preserve"> will be required to accept the terms and conditions of the City’s contract. </w:t>
      </w:r>
      <w:r w:rsidR="0081141B">
        <w:rPr>
          <w:rFonts w:ascii="Times New Roman" w:hAnsi="Times New Roman"/>
          <w:b/>
          <w:bCs/>
          <w:iCs/>
          <w:color w:val="000000"/>
          <w:u w:val="single"/>
        </w:rPr>
        <w:t xml:space="preserve">Read the insurance requirements carefully. </w:t>
      </w:r>
      <w:r w:rsidR="009C2123">
        <w:rPr>
          <w:rFonts w:ascii="Times New Roman" w:hAnsi="Times New Roman"/>
          <w:b/>
          <w:bCs/>
          <w:iCs/>
          <w:color w:val="000000"/>
          <w:u w:val="single"/>
        </w:rPr>
        <w:t xml:space="preserve"> If proposer cannot accept these terms an</w:t>
      </w:r>
      <w:r>
        <w:rPr>
          <w:rFonts w:ascii="Times New Roman" w:hAnsi="Times New Roman"/>
          <w:b/>
          <w:bCs/>
          <w:iCs/>
          <w:color w:val="000000"/>
          <w:u w:val="single"/>
        </w:rPr>
        <w:t>d conditions</w:t>
      </w:r>
      <w:r w:rsidR="00254ED7">
        <w:rPr>
          <w:rFonts w:ascii="Times New Roman" w:hAnsi="Times New Roman"/>
          <w:b/>
          <w:bCs/>
          <w:iCs/>
          <w:color w:val="000000"/>
          <w:u w:val="single"/>
        </w:rPr>
        <w:t>, and the insurance requirements,</w:t>
      </w:r>
      <w:r>
        <w:rPr>
          <w:rFonts w:ascii="Times New Roman" w:hAnsi="Times New Roman"/>
          <w:b/>
          <w:bCs/>
          <w:iCs/>
          <w:color w:val="000000"/>
          <w:u w:val="single"/>
        </w:rPr>
        <w:t xml:space="preserve"> do not submit a proposal</w:t>
      </w:r>
      <w:r w:rsidR="009C2123">
        <w:rPr>
          <w:rFonts w:ascii="Times New Roman" w:hAnsi="Times New Roman"/>
          <w:b/>
          <w:bCs/>
          <w:iCs/>
          <w:color w:val="000000"/>
          <w:u w:val="single"/>
        </w:rPr>
        <w:t>.</w:t>
      </w:r>
    </w:p>
    <w:p w:rsidR="009C2123" w:rsidRDefault="009C2123" w:rsidP="00694ACF">
      <w:pPr>
        <w:ind w:right="720"/>
        <w:jc w:val="both"/>
        <w:rPr>
          <w:rFonts w:ascii="Times New Roman" w:hAnsi="Times New Roman"/>
        </w:rPr>
      </w:pPr>
    </w:p>
    <w:p w:rsidR="009C2123" w:rsidRDefault="009C2123" w:rsidP="00694ACF">
      <w:pPr>
        <w:jc w:val="both"/>
        <w:rPr>
          <w:rFonts w:ascii="Times New Roman" w:hAnsi="Times New Roman"/>
        </w:rPr>
      </w:pPr>
      <w:r>
        <w:rPr>
          <w:rFonts w:ascii="Times New Roman" w:hAnsi="Times New Roman"/>
          <w:b/>
        </w:rPr>
        <w:t>1.13</w:t>
      </w:r>
      <w:r>
        <w:rPr>
          <w:rFonts w:ascii="Times New Roman" w:hAnsi="Times New Roman"/>
        </w:rPr>
        <w:t xml:space="preserve"> </w:t>
      </w:r>
      <w:r>
        <w:rPr>
          <w:rFonts w:ascii="Times New Roman" w:hAnsi="Times New Roman"/>
          <w:b/>
          <w:u w:val="single"/>
        </w:rPr>
        <w:t>Subcontracting or Assigning of the Contract</w:t>
      </w:r>
      <w:r>
        <w:rPr>
          <w:rFonts w:ascii="Times New Roman" w:hAnsi="Times New Roman"/>
        </w:rPr>
        <w:t xml:space="preserve"> - The </w:t>
      </w:r>
      <w:r w:rsidR="005A235D">
        <w:rPr>
          <w:rFonts w:ascii="Times New Roman" w:hAnsi="Times New Roman"/>
        </w:rPr>
        <w:t>selected</w:t>
      </w:r>
      <w:r>
        <w:rPr>
          <w:rFonts w:ascii="Times New Roman" w:hAnsi="Times New Roman"/>
        </w:rPr>
        <w:t xml:space="preserve"> Proposer shall not subcontract, sell, transfer, assign or otherwise dispose of the contract or any portion thereof, or of the work provided for therein, or of his right, title or interest therein, to any person, firm or corporation without the written consent of the City.  Each Proposer shall list all subcontractors and the work provided by the suppliers with the proposal submitted.  </w:t>
      </w:r>
    </w:p>
    <w:p w:rsidR="009C2123" w:rsidRDefault="009C2123" w:rsidP="00694ACF">
      <w:pPr>
        <w:jc w:val="both"/>
        <w:rPr>
          <w:rFonts w:ascii="Times New Roman" w:hAnsi="Times New Roman"/>
        </w:rPr>
      </w:pPr>
    </w:p>
    <w:p w:rsidR="00DD4405" w:rsidRPr="00DD4405" w:rsidRDefault="0078170C" w:rsidP="00694ACF">
      <w:pPr>
        <w:jc w:val="both"/>
        <w:rPr>
          <w:rFonts w:ascii="Times New Roman" w:hAnsi="Times New Roman"/>
        </w:rPr>
      </w:pPr>
      <w:r>
        <w:rPr>
          <w:rFonts w:ascii="Times New Roman" w:hAnsi="Times New Roman"/>
          <w:b/>
        </w:rPr>
        <w:t>1.16</w:t>
      </w:r>
      <w:r w:rsidR="009C2123">
        <w:rPr>
          <w:rFonts w:ascii="Times New Roman" w:hAnsi="Times New Roman"/>
          <w:b/>
        </w:rPr>
        <w:t xml:space="preserve"> </w:t>
      </w:r>
      <w:r w:rsidR="009C2123">
        <w:rPr>
          <w:rFonts w:ascii="Times New Roman" w:hAnsi="Times New Roman"/>
          <w:b/>
          <w:u w:val="single"/>
        </w:rPr>
        <w:t>Public Entity Statement</w:t>
      </w:r>
      <w:r w:rsidR="009C2123">
        <w:rPr>
          <w:rFonts w:ascii="Times New Roman" w:hAnsi="Times New Roman"/>
        </w:rPr>
        <w:t xml:space="preserve"> -</w:t>
      </w:r>
      <w:r w:rsidR="00DD4405">
        <w:rPr>
          <w:b/>
          <w:bCs/>
        </w:rPr>
        <w:t xml:space="preserve"> </w:t>
      </w:r>
      <w:r w:rsidR="00DD4405" w:rsidRPr="00DD4405">
        <w:rPr>
          <w:rFonts w:ascii="Times New Roman" w:hAnsi="Times New Roman"/>
        </w:rPr>
        <w:t>Section 287.133 of the Florida Statutes places the following restrictions on the ability of persons convicted of public entity crimes to transact business with the City:</w:t>
      </w:r>
    </w:p>
    <w:p w:rsidR="00DD4405" w:rsidRPr="00DD4405" w:rsidRDefault="00DD4405" w:rsidP="00694ACF">
      <w:pPr>
        <w:ind w:hanging="720"/>
        <w:jc w:val="both"/>
        <w:rPr>
          <w:rFonts w:ascii="Times New Roman" w:hAnsi="Times New Roman"/>
          <w:b/>
          <w:bCs/>
        </w:rPr>
      </w:pPr>
    </w:p>
    <w:p w:rsidR="00DD4405" w:rsidRPr="00DD4405" w:rsidRDefault="00DD4405" w:rsidP="00694ACF">
      <w:pPr>
        <w:ind w:left="720" w:right="720"/>
        <w:jc w:val="both"/>
        <w:rPr>
          <w:rFonts w:ascii="Times New Roman" w:hAnsi="Times New Roman"/>
        </w:rPr>
      </w:pPr>
      <w:r w:rsidRPr="00DD4405">
        <w:rPr>
          <w:rFonts w:ascii="Times New Roman" w:hAnsi="Times New Roman"/>
        </w:rPr>
        <w:t xml:space="preserve">“A person or affiliate who has been placed on the convicted vendor list following a conviction for a public entity  </w:t>
      </w:r>
      <w:r w:rsidR="009671D9">
        <w:rPr>
          <w:rFonts w:ascii="Times New Roman" w:hAnsi="Times New Roman"/>
        </w:rPr>
        <w:t xml:space="preserve">crime </w:t>
      </w:r>
      <w:r w:rsidRPr="00DD4405">
        <w:rPr>
          <w:rFonts w:ascii="Times New Roman" w:hAnsi="Times New Roman"/>
        </w:rPr>
        <w:t xml:space="preserve">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w:t>
      </w:r>
      <w:r w:rsidR="00105FBB">
        <w:rPr>
          <w:rFonts w:ascii="Times New Roman" w:hAnsi="Times New Roman"/>
        </w:rPr>
        <w:t>Developer</w:t>
      </w:r>
      <w:r w:rsidRPr="00DD4405">
        <w:rPr>
          <w:rFonts w:ascii="Times New Roman" w:hAnsi="Times New Roman"/>
        </w:rPr>
        <w:t xml:space="preserve"> under a contract with any public entity; and may not transact business with any public entity in excess of the threshold amount provided in s. 287.017 for CATEGORY TWO for a period of 36 months following the date of being placed on the convicted vendor list.” § 287.133(2)(a), Fla. Stat. (2010)</w:t>
      </w:r>
    </w:p>
    <w:p w:rsidR="009C2123" w:rsidRDefault="009C2123" w:rsidP="00694ACF">
      <w:pPr>
        <w:jc w:val="both"/>
        <w:rPr>
          <w:rFonts w:ascii="Times New Roman" w:hAnsi="Times New Roman"/>
          <w:b/>
          <w:u w:val="single"/>
        </w:rPr>
      </w:pPr>
    </w:p>
    <w:p w:rsidR="009C2123" w:rsidRDefault="0078170C" w:rsidP="00694ACF">
      <w:pPr>
        <w:ind w:left="720"/>
        <w:jc w:val="both"/>
        <w:rPr>
          <w:rFonts w:ascii="Times New Roman" w:hAnsi="Times New Roman"/>
        </w:rPr>
      </w:pPr>
      <w:r>
        <w:rPr>
          <w:rFonts w:ascii="Times New Roman" w:hAnsi="Times New Roman"/>
          <w:b/>
        </w:rPr>
        <w:t>1.16</w:t>
      </w:r>
      <w:r w:rsidR="009C2123">
        <w:rPr>
          <w:rFonts w:ascii="Times New Roman" w:hAnsi="Times New Roman"/>
          <w:b/>
        </w:rPr>
        <w:t xml:space="preserve">.1 </w:t>
      </w:r>
      <w:r w:rsidR="009C2123">
        <w:rPr>
          <w:rFonts w:ascii="Times New Roman" w:hAnsi="Times New Roman"/>
          <w:b/>
          <w:u w:val="single"/>
        </w:rPr>
        <w:t xml:space="preserve">Discrimination: </w:t>
      </w:r>
      <w:r w:rsidR="009C2123">
        <w:rPr>
          <w:rFonts w:ascii="Times New Roman" w:hAnsi="Times New Roman"/>
        </w:rPr>
        <w:t>- An entity or affiliate who has been placed on the discriminatory vendor list may not su</w:t>
      </w:r>
      <w:r w:rsidR="004236CE">
        <w:rPr>
          <w:rFonts w:ascii="Times New Roman" w:hAnsi="Times New Roman"/>
        </w:rPr>
        <w:t>bmit a proposal</w:t>
      </w:r>
      <w:r w:rsidR="009C2123">
        <w:rPr>
          <w:rFonts w:ascii="Times New Roman" w:hAnsi="Times New Roman"/>
        </w:rPr>
        <w:t xml:space="preserve"> on a contract to provide goods or services to a pub</w:t>
      </w:r>
      <w:r w:rsidR="004236CE">
        <w:rPr>
          <w:rFonts w:ascii="Times New Roman" w:hAnsi="Times New Roman"/>
        </w:rPr>
        <w:t>lic entity, may not submit a proposal</w:t>
      </w:r>
      <w:r w:rsidR="009C2123">
        <w:rPr>
          <w:rFonts w:ascii="Times New Roman" w:hAnsi="Times New Roman"/>
        </w:rPr>
        <w:t xml:space="preserve"> on a contract with a public entity for the construction or repair of a public building or </w:t>
      </w:r>
      <w:r w:rsidR="004236CE">
        <w:rPr>
          <w:rFonts w:ascii="Times New Roman" w:hAnsi="Times New Roman"/>
        </w:rPr>
        <w:t>public work, may not submit proposals</w:t>
      </w:r>
      <w:r w:rsidR="009C2123">
        <w:rPr>
          <w:rFonts w:ascii="Times New Roman" w:hAnsi="Times New Roman"/>
        </w:rPr>
        <w:t xml:space="preserve"> on leases or real property to a public entity, may not award or perform work as a contractor, supplier, subcontractor, or </w:t>
      </w:r>
      <w:r w:rsidR="00105FBB">
        <w:rPr>
          <w:rFonts w:ascii="Times New Roman" w:hAnsi="Times New Roman"/>
        </w:rPr>
        <w:t>Developer</w:t>
      </w:r>
      <w:r w:rsidR="009C2123">
        <w:rPr>
          <w:rFonts w:ascii="Times New Roman" w:hAnsi="Times New Roman"/>
        </w:rPr>
        <w:t xml:space="preserve"> under contract with any public entity, and may not transact business with any public entity.</w:t>
      </w:r>
    </w:p>
    <w:p w:rsidR="009C2123" w:rsidRDefault="009C2123" w:rsidP="00694ACF">
      <w:pPr>
        <w:ind w:left="720" w:right="720"/>
        <w:jc w:val="both"/>
        <w:rPr>
          <w:rFonts w:ascii="Times New Roman" w:hAnsi="Times New Roman"/>
          <w:b/>
          <w:color w:val="0000FF"/>
        </w:rPr>
      </w:pPr>
    </w:p>
    <w:p w:rsidR="009C2123" w:rsidRDefault="0078170C" w:rsidP="00694ACF">
      <w:pPr>
        <w:jc w:val="both"/>
        <w:rPr>
          <w:rFonts w:ascii="Times New Roman" w:hAnsi="Times New Roman"/>
        </w:rPr>
      </w:pPr>
      <w:r>
        <w:rPr>
          <w:rFonts w:ascii="Times New Roman" w:hAnsi="Times New Roman"/>
          <w:b/>
        </w:rPr>
        <w:t>1.7</w:t>
      </w:r>
      <w:r w:rsidR="009C2123">
        <w:rPr>
          <w:rFonts w:ascii="Times New Roman" w:hAnsi="Times New Roman"/>
        </w:rPr>
        <w:t xml:space="preserve">  </w:t>
      </w:r>
      <w:r w:rsidR="009C2123">
        <w:rPr>
          <w:rFonts w:ascii="Times New Roman" w:hAnsi="Times New Roman"/>
          <w:b/>
          <w:u w:val="single"/>
        </w:rPr>
        <w:t>Permits</w:t>
      </w:r>
      <w:r w:rsidR="009C2123">
        <w:rPr>
          <w:rFonts w:ascii="Times New Roman" w:hAnsi="Times New Roman"/>
        </w:rPr>
        <w:t xml:space="preserve"> - The </w:t>
      </w:r>
      <w:r w:rsidR="005A235D">
        <w:rPr>
          <w:rFonts w:ascii="Times New Roman" w:hAnsi="Times New Roman"/>
        </w:rPr>
        <w:t>selected</w:t>
      </w:r>
      <w:r w:rsidR="009C2123">
        <w:rPr>
          <w:rFonts w:ascii="Times New Roman" w:hAnsi="Times New Roman"/>
        </w:rPr>
        <w:t xml:space="preserve"> Proposer shall be responsible for obtaining all permits, licenses, certifications, etc., required by Federal, State, County, and Municipal laws, regulations, codes, and ordinances for the performance of the work required in these specifications and to conform with the requirements of said legislation.</w:t>
      </w:r>
    </w:p>
    <w:p w:rsidR="009C2123" w:rsidRDefault="009C2123" w:rsidP="00694ACF">
      <w:pPr>
        <w:jc w:val="both"/>
        <w:rPr>
          <w:rFonts w:ascii="Times New Roman" w:hAnsi="Times New Roman"/>
        </w:rPr>
      </w:pPr>
    </w:p>
    <w:p w:rsidR="004855A8" w:rsidRDefault="0078170C" w:rsidP="0078170C">
      <w:pPr>
        <w:ind w:left="720"/>
        <w:jc w:val="both"/>
        <w:rPr>
          <w:rFonts w:ascii="Times New Roman" w:hAnsi="Times New Roman"/>
        </w:rPr>
      </w:pPr>
      <w:r>
        <w:rPr>
          <w:rFonts w:ascii="Times New Roman" w:hAnsi="Times New Roman"/>
          <w:b/>
        </w:rPr>
        <w:t>1.7</w:t>
      </w:r>
      <w:r w:rsidR="009C2123">
        <w:rPr>
          <w:rFonts w:ascii="Times New Roman" w:hAnsi="Times New Roman"/>
          <w:b/>
        </w:rPr>
        <w:t>.1</w:t>
      </w:r>
      <w:r w:rsidR="009C2123">
        <w:rPr>
          <w:rFonts w:ascii="Times New Roman" w:hAnsi="Times New Roman"/>
        </w:rPr>
        <w:t xml:space="preserve">  </w:t>
      </w:r>
      <w:r w:rsidR="004855A8">
        <w:rPr>
          <w:rFonts w:ascii="Times New Roman" w:hAnsi="Times New Roman"/>
        </w:rPr>
        <w:t xml:space="preserve"> </w:t>
      </w:r>
      <w:bookmarkStart w:id="1" w:name="OLE_LINK2"/>
      <w:bookmarkStart w:id="2" w:name="OLE_LINK3"/>
      <w:bookmarkStart w:id="3" w:name="OLE_LINK1"/>
      <w:r w:rsidR="00A87DBE" w:rsidRPr="00A87DBE">
        <w:rPr>
          <w:rFonts w:ascii="Times New Roman" w:hAnsi="Times New Roman"/>
        </w:rPr>
        <w:t xml:space="preserve">The selected Proposer shall be required to complete a </w:t>
      </w:r>
      <w:r w:rsidR="00A87DBE" w:rsidRPr="00A87DBE">
        <w:rPr>
          <w:rFonts w:ascii="Times New Roman" w:hAnsi="Times New Roman"/>
          <w:b/>
        </w:rPr>
        <w:t>W-9 Taxpayer Identification Form</w:t>
      </w:r>
      <w:r w:rsidR="00E04AAA">
        <w:rPr>
          <w:rFonts w:ascii="Times New Roman" w:hAnsi="Times New Roman"/>
          <w:b/>
        </w:rPr>
        <w:t>,</w:t>
      </w:r>
      <w:r w:rsidR="00A87DBE" w:rsidRPr="00A87DBE">
        <w:rPr>
          <w:rFonts w:ascii="Times New Roman" w:hAnsi="Times New Roman"/>
        </w:rPr>
        <w:t xml:space="preserve"> provided with the City’s contract</w:t>
      </w:r>
      <w:r w:rsidR="00E04AAA">
        <w:rPr>
          <w:rFonts w:ascii="Times New Roman" w:hAnsi="Times New Roman"/>
        </w:rPr>
        <w:t>,</w:t>
      </w:r>
      <w:r w:rsidR="00A87DBE" w:rsidRPr="00A87DBE">
        <w:rPr>
          <w:rFonts w:ascii="Times New Roman" w:hAnsi="Times New Roman"/>
        </w:rPr>
        <w:t xml:space="preserve"> and return it with the </w:t>
      </w:r>
      <w:r w:rsidR="00C9499C">
        <w:rPr>
          <w:rFonts w:ascii="Times New Roman" w:hAnsi="Times New Roman"/>
        </w:rPr>
        <w:t xml:space="preserve">signed </w:t>
      </w:r>
      <w:r w:rsidR="00A87DBE" w:rsidRPr="00A87DBE">
        <w:rPr>
          <w:rFonts w:ascii="Times New Roman" w:hAnsi="Times New Roman"/>
        </w:rPr>
        <w:t>contract and insurance documents</w:t>
      </w:r>
      <w:bookmarkEnd w:id="1"/>
      <w:bookmarkEnd w:id="2"/>
      <w:r w:rsidR="00A87DBE" w:rsidRPr="00A87DBE">
        <w:rPr>
          <w:rFonts w:ascii="Times New Roman" w:hAnsi="Times New Roman"/>
        </w:rPr>
        <w:t>.</w:t>
      </w:r>
    </w:p>
    <w:bookmarkEnd w:id="3"/>
    <w:p w:rsidR="00671147" w:rsidRDefault="00671147" w:rsidP="0078170C">
      <w:pPr>
        <w:rPr>
          <w:rFonts w:ascii="Times New Roman" w:hAnsi="Times New Roman"/>
        </w:rPr>
      </w:pPr>
    </w:p>
    <w:p w:rsidR="009C2123" w:rsidRDefault="0078170C" w:rsidP="0078170C">
      <w:pPr>
        <w:rPr>
          <w:rFonts w:ascii="Times New Roman" w:hAnsi="Times New Roman"/>
          <w:color w:val="000000"/>
        </w:rPr>
      </w:pPr>
      <w:r>
        <w:rPr>
          <w:rFonts w:ascii="Times New Roman" w:hAnsi="Times New Roman"/>
          <w:b/>
        </w:rPr>
        <w:t>1.8</w:t>
      </w:r>
      <w:r w:rsidR="009C2123">
        <w:rPr>
          <w:rFonts w:ascii="Times New Roman" w:hAnsi="Times New Roman"/>
        </w:rPr>
        <w:t xml:space="preserve"> </w:t>
      </w:r>
      <w:r w:rsidR="009C2123">
        <w:rPr>
          <w:rFonts w:ascii="Times New Roman" w:hAnsi="Times New Roman"/>
          <w:b/>
          <w:u w:val="single"/>
        </w:rPr>
        <w:t>Familiarity with Laws</w:t>
      </w:r>
      <w:r w:rsidR="009C2123">
        <w:rPr>
          <w:rFonts w:ascii="Times New Roman" w:hAnsi="Times New Roman"/>
        </w:rPr>
        <w:t xml:space="preserve"> - The </w:t>
      </w:r>
      <w:r w:rsidR="005A235D">
        <w:rPr>
          <w:rFonts w:ascii="Times New Roman" w:hAnsi="Times New Roman"/>
        </w:rPr>
        <w:t>selected</w:t>
      </w:r>
      <w:r w:rsidR="009C2123">
        <w:rPr>
          <w:rFonts w:ascii="Times New Roman" w:hAnsi="Times New Roman"/>
        </w:rPr>
        <w:t xml:space="preserve"> Proposer is assumed to be familiar with all Federal, State and local laws, ordinances, rules and regulations that may affect the work.  Ignorance on the part of the Proposer will in no way relieve him from responsibility.</w:t>
      </w:r>
      <w:r w:rsidR="00671147" w:rsidRPr="00671147">
        <w:rPr>
          <w:rFonts w:ascii="Times New Roman" w:hAnsi="Times New Roman"/>
          <w:color w:val="000000"/>
        </w:rPr>
        <w:t xml:space="preserve"> </w:t>
      </w:r>
      <w:r w:rsidR="00671147">
        <w:rPr>
          <w:rFonts w:ascii="Times New Roman" w:hAnsi="Times New Roman"/>
          <w:color w:val="000000"/>
        </w:rPr>
        <w:t xml:space="preserve"> The selected Proposer</w:t>
      </w:r>
      <w:r w:rsidR="00671147" w:rsidRPr="00671147">
        <w:rPr>
          <w:rFonts w:ascii="Times New Roman" w:hAnsi="Times New Roman"/>
          <w:color w:val="000000"/>
        </w:rPr>
        <w:t xml:space="preserve"> will submit all proposals in compliance with the 28 C.F.R. § 35.151.</w:t>
      </w:r>
    </w:p>
    <w:p w:rsidR="000B337B" w:rsidRPr="001C0381" w:rsidRDefault="000B337B" w:rsidP="007F5A44">
      <w:pPr>
        <w:pStyle w:val="Heading1"/>
        <w:jc w:val="left"/>
      </w:pPr>
    </w:p>
    <w:p w:rsidR="000B337B" w:rsidRDefault="000B337B" w:rsidP="000B337B">
      <w:pPr>
        <w:jc w:val="center"/>
        <w:rPr>
          <w:rFonts w:ascii="Times New Roman" w:hAnsi="Times New Roman"/>
          <w:b/>
          <w:color w:val="000000"/>
        </w:rPr>
      </w:pPr>
      <w:r w:rsidRPr="000C546E">
        <w:rPr>
          <w:rFonts w:ascii="Times New Roman" w:hAnsi="Times New Roman"/>
          <w:b/>
          <w:color w:val="000000"/>
        </w:rPr>
        <w:t>COMPLIANCE WITH LAWS</w:t>
      </w:r>
    </w:p>
    <w:p w:rsidR="000B337B" w:rsidRDefault="000B337B" w:rsidP="000B337B">
      <w:pPr>
        <w:pStyle w:val="BodyText"/>
        <w:jc w:val="both"/>
        <w:rPr>
          <w:rFonts w:ascii="Times New Roman" w:hAnsi="Times New Roman"/>
        </w:rPr>
      </w:pPr>
      <w:r>
        <w:rPr>
          <w:rFonts w:ascii="Times New Roman" w:hAnsi="Times New Roman"/>
        </w:rPr>
        <w:tab/>
      </w:r>
    </w:p>
    <w:p w:rsidR="000B337B" w:rsidRDefault="000B337B" w:rsidP="000B337B">
      <w:pPr>
        <w:pStyle w:val="BodyText"/>
        <w:jc w:val="both"/>
        <w:rPr>
          <w:rFonts w:ascii="Times New Roman" w:hAnsi="Times New Roman"/>
        </w:rPr>
      </w:pPr>
      <w:r>
        <w:rPr>
          <w:rFonts w:ascii="Times New Roman" w:hAnsi="Times New Roman"/>
        </w:rPr>
        <w:tab/>
        <w:t xml:space="preserve">     </w:t>
      </w:r>
      <w:r w:rsidRPr="00C440FF">
        <w:rPr>
          <w:rFonts w:ascii="Times New Roman" w:hAnsi="Times New Roman"/>
        </w:rPr>
        <w:t xml:space="preserve">The </w:t>
      </w:r>
      <w:r w:rsidR="00105FBB">
        <w:rPr>
          <w:rFonts w:ascii="Times New Roman" w:hAnsi="Times New Roman"/>
        </w:rPr>
        <w:t>Developer</w:t>
      </w:r>
      <w:r w:rsidRPr="00C440FF">
        <w:rPr>
          <w:rFonts w:ascii="Times New Roman" w:hAnsi="Times New Roman"/>
        </w:rPr>
        <w:t xml:space="preserve"> shall give all notices required by and shall otherwise comply with all applicable laws, ordinances, and codes and shall, at his own expense, secure and pay the fees and charges for all permits required for the performance of the Contract.  All materials furnished and works done are to comply with all federal, state, and local laws and regulations.  </w:t>
      </w:r>
      <w:r w:rsidR="00105FBB">
        <w:rPr>
          <w:rFonts w:ascii="Times New Roman" w:hAnsi="Times New Roman"/>
        </w:rPr>
        <w:t>Developer</w:t>
      </w:r>
      <w:r w:rsidRPr="00C440FF">
        <w:rPr>
          <w:rFonts w:ascii="Times New Roman" w:hAnsi="Times New Roman"/>
        </w:rPr>
        <w:t xml:space="preserve"> will comply with all requirements of 28 C.F.R. § 35.151.  </w:t>
      </w:r>
      <w:r w:rsidR="00105FBB">
        <w:rPr>
          <w:rFonts w:ascii="Times New Roman" w:hAnsi="Times New Roman"/>
        </w:rPr>
        <w:t>Developer</w:t>
      </w:r>
      <w:r w:rsidRPr="00C440FF">
        <w:rPr>
          <w:rFonts w:ascii="Times New Roman" w:hAnsi="Times New Roman"/>
        </w:rPr>
        <w:t xml:space="preserve">s and </w:t>
      </w:r>
      <w:r>
        <w:rPr>
          <w:rFonts w:ascii="Times New Roman" w:hAnsi="Times New Roman"/>
        </w:rPr>
        <w:t>Sub-</w:t>
      </w:r>
      <w:r w:rsidR="00105FBB">
        <w:rPr>
          <w:rFonts w:ascii="Times New Roman" w:hAnsi="Times New Roman"/>
        </w:rPr>
        <w:t>Developer</w:t>
      </w:r>
      <w:r>
        <w:rPr>
          <w:rFonts w:ascii="Times New Roman" w:hAnsi="Times New Roman"/>
        </w:rPr>
        <w:t xml:space="preserve">, </w:t>
      </w:r>
      <w:r w:rsidRPr="00C440FF">
        <w:rPr>
          <w:rFonts w:ascii="Times New Roman" w:hAnsi="Times New Roman"/>
        </w:rPr>
        <w:t xml:space="preserve">shall comply with § 119.0701, Fla. Stat. (2013).  The </w:t>
      </w:r>
      <w:r w:rsidR="00105FBB">
        <w:rPr>
          <w:rFonts w:ascii="Times New Roman" w:hAnsi="Times New Roman"/>
        </w:rPr>
        <w:t>Developer</w:t>
      </w:r>
      <w:r w:rsidRPr="00C440FF">
        <w:rPr>
          <w:rFonts w:ascii="Times New Roman" w:hAnsi="Times New Roman"/>
        </w:rPr>
        <w:t xml:space="preserve"> and </w:t>
      </w:r>
      <w:r>
        <w:rPr>
          <w:rFonts w:ascii="Times New Roman" w:hAnsi="Times New Roman"/>
        </w:rPr>
        <w:t>Sub-</w:t>
      </w:r>
      <w:r w:rsidR="00105FBB">
        <w:rPr>
          <w:rFonts w:ascii="Times New Roman" w:hAnsi="Times New Roman"/>
        </w:rPr>
        <w:t>Developer</w:t>
      </w:r>
      <w:r>
        <w:rPr>
          <w:rFonts w:ascii="Times New Roman" w:hAnsi="Times New Roman"/>
        </w:rPr>
        <w:t xml:space="preserve">, </w:t>
      </w:r>
      <w:r w:rsidRPr="00C440FF">
        <w:rPr>
          <w:rFonts w:ascii="Times New Roman" w:hAnsi="Times New Roman"/>
        </w:rPr>
        <w:t xml:space="preserve"> are to allow public access to all documents, papers, letters, or other material made or received by the </w:t>
      </w:r>
      <w:r w:rsidR="00105FBB">
        <w:rPr>
          <w:rFonts w:ascii="Times New Roman" w:hAnsi="Times New Roman"/>
        </w:rPr>
        <w:t>Developer</w:t>
      </w:r>
      <w:r w:rsidRPr="00C440FF">
        <w:rPr>
          <w:rFonts w:ascii="Times New Roman" w:hAnsi="Times New Roman"/>
        </w:rPr>
        <w:t xml:space="preserve"> in conjunction with this Contract, unless the records are exempt from Art. I, § 24(a), Fla. Const. and § 119.07(1)(a), Fla. Stat. (2013).  Pursuant to § 119.10(2)(a), Fla. Stat. (2013), any person who willfully and knowingly violates any of the provisions of Ch. 119, Laws of Fla., commits a misdemeanor of the first degree, punishable as provided in § 775.082 and § 775.083 Fla. Stat. (2013).</w:t>
      </w:r>
    </w:p>
    <w:p w:rsidR="000B337B" w:rsidRPr="00160CC1" w:rsidRDefault="000B337B" w:rsidP="000B337B">
      <w:pPr>
        <w:tabs>
          <w:tab w:val="left" w:pos="0"/>
        </w:tabs>
        <w:suppressAutoHyphens/>
        <w:spacing w:before="240"/>
        <w:rPr>
          <w:rFonts w:ascii="Times New Roman" w:hAnsi="Times New Roman"/>
          <w:b/>
          <w:szCs w:val="24"/>
        </w:rPr>
      </w:pPr>
      <w:r w:rsidRPr="00160CC1">
        <w:rPr>
          <w:rFonts w:ascii="Times New Roman" w:hAnsi="Times New Roman"/>
          <w:b/>
          <w:szCs w:val="24"/>
        </w:rPr>
        <w:t xml:space="preserve">RECORDS </w:t>
      </w:r>
    </w:p>
    <w:p w:rsidR="000B337B" w:rsidRPr="00160CC1" w:rsidRDefault="000B337B" w:rsidP="000B337B">
      <w:pPr>
        <w:spacing w:before="100" w:beforeAutospacing="1" w:after="100" w:afterAutospacing="1"/>
        <w:rPr>
          <w:rFonts w:ascii="Times New Roman" w:hAnsi="Times New Roman"/>
          <w:color w:val="222222"/>
          <w:szCs w:val="24"/>
          <w:lang w:val="en"/>
        </w:rPr>
      </w:pPr>
      <w:r w:rsidRPr="00160CC1">
        <w:rPr>
          <w:rFonts w:ascii="Times New Roman" w:hAnsi="Times New Roman"/>
          <w:szCs w:val="24"/>
        </w:rPr>
        <w:t xml:space="preserve">The City of Port St. Lucie is a public agency subject to Chapter 119, Florida Statutes.  The Contractor shall comply with Florida’s Public Records Law. </w:t>
      </w:r>
      <w:r w:rsidRPr="00160CC1">
        <w:rPr>
          <w:rFonts w:ascii="Times New Roman" w:hAnsi="Times New Roman"/>
          <w:color w:val="222222"/>
          <w:szCs w:val="24"/>
          <w:lang w:val="en"/>
        </w:rPr>
        <w:t>CONTRACTOR’S RESPONSIBILITY FOR COMPLIANCE WITH CHAPTER 119, FLORIDA STATUTES. Pursuant to Section 119.0701, F.S.</w:t>
      </w:r>
    </w:p>
    <w:p w:rsidR="000B337B" w:rsidRPr="00160CC1" w:rsidRDefault="000B337B" w:rsidP="00726F32">
      <w:pPr>
        <w:spacing w:before="100" w:beforeAutospacing="1" w:after="100" w:afterAutospacing="1"/>
        <w:jc w:val="both"/>
        <w:rPr>
          <w:rFonts w:ascii="Times New Roman" w:hAnsi="Times New Roman"/>
          <w:color w:val="222222"/>
          <w:szCs w:val="24"/>
          <w:lang w:val="en"/>
        </w:rPr>
      </w:pPr>
      <w:r>
        <w:rPr>
          <w:rFonts w:ascii="Times New Roman" w:hAnsi="Times New Roman"/>
          <w:color w:val="222222"/>
          <w:szCs w:val="24"/>
          <w:lang w:val="en"/>
        </w:rPr>
        <w:t>Contractor</w:t>
      </w:r>
      <w:r w:rsidRPr="00160CC1">
        <w:rPr>
          <w:rFonts w:ascii="Times New Roman" w:hAnsi="Times New Roman"/>
          <w:color w:val="222222"/>
          <w:szCs w:val="24"/>
          <w:lang w:val="en"/>
        </w:rPr>
        <w:t xml:space="preserve"> agrees to comply with all public records laws, specifically to:</w:t>
      </w:r>
    </w:p>
    <w:p w:rsidR="000B337B" w:rsidRPr="00160CC1" w:rsidRDefault="000B337B" w:rsidP="00726F32">
      <w:pPr>
        <w:tabs>
          <w:tab w:val="left" w:pos="0"/>
        </w:tabs>
        <w:suppressAutoHyphens/>
        <w:spacing w:before="240"/>
        <w:ind w:left="1440" w:hanging="1440"/>
        <w:jc w:val="both"/>
        <w:rPr>
          <w:rFonts w:ascii="Times New Roman" w:hAnsi="Times New Roman"/>
          <w:szCs w:val="24"/>
        </w:rPr>
      </w:pPr>
      <w:r w:rsidRPr="00160CC1">
        <w:rPr>
          <w:rFonts w:ascii="Times New Roman" w:hAnsi="Times New Roman"/>
          <w:szCs w:val="24"/>
        </w:rPr>
        <w:t xml:space="preserve"> Keep and maintain public records required by the City in order to perform the service;  </w:t>
      </w:r>
    </w:p>
    <w:p w:rsidR="000B337B" w:rsidRPr="00B37BC4" w:rsidRDefault="000B337B" w:rsidP="00726F32">
      <w:pPr>
        <w:pStyle w:val="ListParagraph"/>
        <w:numPr>
          <w:ilvl w:val="0"/>
          <w:numId w:val="32"/>
        </w:numPr>
        <w:spacing w:before="100" w:beforeAutospacing="1" w:after="100" w:afterAutospacing="1"/>
        <w:jc w:val="both"/>
        <w:rPr>
          <w:rStyle w:val="Emphasis"/>
          <w:rFonts w:ascii="Times New Roman" w:hAnsi="Times New Roman"/>
          <w:i w:val="0"/>
          <w:iCs w:val="0"/>
          <w:color w:val="222222"/>
          <w:szCs w:val="24"/>
          <w:lang w:val="en"/>
        </w:rPr>
      </w:pPr>
      <w:r w:rsidRPr="00160CC1">
        <w:rPr>
          <w:rFonts w:ascii="Times New Roman" w:hAnsi="Times New Roman"/>
          <w:color w:val="222222"/>
          <w:szCs w:val="24"/>
          <w:lang w:val="en"/>
        </w:rPr>
        <w:t>The timeframes and classifications for records retention requirements must be in accordance with the General Records Schedule GS1-SL for State and Local Government Agencies. (</w:t>
      </w:r>
      <w:r w:rsidRPr="00160CC1">
        <w:rPr>
          <w:rStyle w:val="Emphasis"/>
          <w:rFonts w:ascii="Times New Roman" w:hAnsi="Times New Roman"/>
          <w:color w:val="222222"/>
          <w:szCs w:val="24"/>
          <w:lang w:val="en"/>
        </w:rPr>
        <w:t xml:space="preserve">See </w:t>
      </w:r>
      <w:hyperlink r:id="rId16" w:history="1">
        <w:r w:rsidRPr="00F53A4F">
          <w:rPr>
            <w:rStyle w:val="Emphasis"/>
            <w:rFonts w:ascii="Times New Roman" w:hAnsi="Times New Roman"/>
            <w:color w:val="104CA8"/>
            <w:sz w:val="20"/>
            <w:u w:val="single"/>
            <w:lang w:val="en"/>
          </w:rPr>
          <w:t>http://dos.dos.state.fl.us/library-archives/records-management/general-records-schedules/)</w:t>
        </w:r>
      </w:hyperlink>
      <w:r w:rsidRPr="00F53A4F">
        <w:rPr>
          <w:rStyle w:val="Emphasis"/>
          <w:rFonts w:ascii="Times New Roman" w:hAnsi="Times New Roman"/>
          <w:color w:val="222222"/>
          <w:sz w:val="20"/>
          <w:lang w:val="en"/>
        </w:rPr>
        <w:t>.</w:t>
      </w:r>
      <w:r>
        <w:rPr>
          <w:rStyle w:val="Emphasis"/>
          <w:rFonts w:ascii="Times New Roman" w:hAnsi="Times New Roman"/>
          <w:color w:val="222222"/>
          <w:szCs w:val="24"/>
          <w:lang w:val="en"/>
        </w:rPr>
        <w:t xml:space="preserve"> </w:t>
      </w:r>
    </w:p>
    <w:p w:rsidR="000B337B" w:rsidRPr="00C42744" w:rsidRDefault="000B337B" w:rsidP="00726F32">
      <w:pPr>
        <w:pStyle w:val="ListParagraph"/>
        <w:spacing w:before="100" w:beforeAutospacing="1" w:after="100" w:afterAutospacing="1"/>
        <w:jc w:val="both"/>
        <w:rPr>
          <w:rFonts w:ascii="Times New Roman" w:hAnsi="Times New Roman"/>
          <w:spacing w:val="-3"/>
          <w:szCs w:val="24"/>
        </w:rPr>
      </w:pPr>
    </w:p>
    <w:p w:rsidR="000B337B" w:rsidRPr="00B37BC4" w:rsidRDefault="000B337B" w:rsidP="00726F32">
      <w:pPr>
        <w:pStyle w:val="ListParagraph"/>
        <w:numPr>
          <w:ilvl w:val="0"/>
          <w:numId w:val="32"/>
        </w:numPr>
        <w:spacing w:before="100" w:beforeAutospacing="1" w:after="100" w:afterAutospacing="1"/>
        <w:jc w:val="both"/>
        <w:rPr>
          <w:rFonts w:ascii="Times New Roman" w:hAnsi="Times New Roman"/>
          <w:color w:val="222222"/>
          <w:szCs w:val="24"/>
          <w:lang w:val="en"/>
        </w:rPr>
      </w:pPr>
      <w:r w:rsidRPr="00160CC1">
        <w:rPr>
          <w:rFonts w:ascii="Times New Roman" w:hAnsi="Times New Roman"/>
          <w:spacing w:val="-3"/>
          <w:szCs w:val="24"/>
        </w:rPr>
        <w:t>During the term o</w:t>
      </w:r>
      <w:r>
        <w:rPr>
          <w:rFonts w:ascii="Times New Roman" w:hAnsi="Times New Roman"/>
          <w:spacing w:val="-3"/>
          <w:szCs w:val="24"/>
        </w:rPr>
        <w:t xml:space="preserve">f the contract, the Contractor </w:t>
      </w:r>
      <w:r w:rsidRPr="00160CC1">
        <w:rPr>
          <w:rFonts w:ascii="Times New Roman" w:hAnsi="Times New Roman"/>
          <w:spacing w:val="-3"/>
          <w:szCs w:val="24"/>
        </w:rPr>
        <w:t>shall maintain all books, reports and records in accordance with generally accepted accounting practices and standards for records directly related to this contract. The form of all records and reports shall be subject to the approval of the City.</w:t>
      </w:r>
    </w:p>
    <w:p w:rsidR="000B337B" w:rsidRPr="00B37BC4" w:rsidRDefault="000B337B" w:rsidP="00726F32">
      <w:pPr>
        <w:pStyle w:val="ListParagraph"/>
        <w:jc w:val="both"/>
        <w:rPr>
          <w:rFonts w:ascii="Times New Roman" w:hAnsi="Times New Roman"/>
          <w:color w:val="222222"/>
          <w:szCs w:val="24"/>
          <w:lang w:val="en"/>
        </w:rPr>
      </w:pPr>
    </w:p>
    <w:p w:rsidR="000B337B" w:rsidRDefault="000B337B" w:rsidP="00726F32">
      <w:pPr>
        <w:pStyle w:val="ListParagraph"/>
        <w:numPr>
          <w:ilvl w:val="0"/>
          <w:numId w:val="32"/>
        </w:numPr>
        <w:spacing w:before="100" w:beforeAutospacing="1" w:after="100" w:afterAutospacing="1"/>
        <w:jc w:val="both"/>
        <w:rPr>
          <w:rFonts w:ascii="Times New Roman" w:hAnsi="Times New Roman"/>
          <w:color w:val="222222"/>
          <w:szCs w:val="24"/>
          <w:lang w:val="en"/>
        </w:rPr>
      </w:pPr>
      <w:r w:rsidRPr="00160CC1">
        <w:rPr>
          <w:rFonts w:ascii="Times New Roman" w:hAnsi="Times New Roman"/>
          <w:color w:val="222222"/>
          <w:szCs w:val="24"/>
          <w:lang w:val="en"/>
        </w:rPr>
        <w:t>Records include all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 busi</w:t>
      </w:r>
      <w:r>
        <w:rPr>
          <w:rFonts w:ascii="Times New Roman" w:hAnsi="Times New Roman"/>
          <w:color w:val="222222"/>
          <w:szCs w:val="24"/>
          <w:lang w:val="en"/>
        </w:rPr>
        <w:t>ness with the City. Contractor’s records under this Contract</w:t>
      </w:r>
      <w:r w:rsidRPr="00160CC1">
        <w:rPr>
          <w:rFonts w:ascii="Times New Roman" w:hAnsi="Times New Roman"/>
          <w:color w:val="222222"/>
          <w:szCs w:val="24"/>
          <w:lang w:val="en"/>
        </w:rPr>
        <w:t xml:space="preserve"> include but are not limited to, supplier/subcontractor invoices and contracts, project documents, meeting notes, emails and all other documentation generated during this Agreement.</w:t>
      </w:r>
    </w:p>
    <w:p w:rsidR="000B337B" w:rsidRPr="00B37BC4" w:rsidRDefault="000B337B" w:rsidP="00726F32">
      <w:pPr>
        <w:pStyle w:val="ListParagraph"/>
        <w:jc w:val="both"/>
        <w:rPr>
          <w:rFonts w:ascii="Times New Roman" w:hAnsi="Times New Roman"/>
          <w:color w:val="222222"/>
          <w:szCs w:val="24"/>
          <w:lang w:val="en"/>
        </w:rPr>
      </w:pPr>
    </w:p>
    <w:p w:rsidR="000B337B" w:rsidRPr="00B37BC4" w:rsidRDefault="000B337B" w:rsidP="00726F32">
      <w:pPr>
        <w:pStyle w:val="ListParagraph"/>
        <w:numPr>
          <w:ilvl w:val="0"/>
          <w:numId w:val="32"/>
        </w:numPr>
        <w:spacing w:before="100" w:beforeAutospacing="1" w:after="100" w:afterAutospacing="1"/>
        <w:jc w:val="both"/>
        <w:rPr>
          <w:rFonts w:ascii="Times New Roman" w:hAnsi="Times New Roman"/>
          <w:color w:val="222222"/>
          <w:szCs w:val="24"/>
          <w:lang w:val="en"/>
        </w:rPr>
      </w:pPr>
      <w:r w:rsidRPr="00160CC1">
        <w:rPr>
          <w:rFonts w:ascii="Times New Roman" w:hAnsi="Times New Roman"/>
          <w:spacing w:val="-3"/>
          <w:szCs w:val="24"/>
        </w:rPr>
        <w:t>The Contractor agrees to make available to the City, during n</w:t>
      </w:r>
      <w:r>
        <w:rPr>
          <w:rFonts w:ascii="Times New Roman" w:hAnsi="Times New Roman"/>
          <w:spacing w:val="-3"/>
          <w:szCs w:val="24"/>
        </w:rPr>
        <w:t xml:space="preserve">ormal business hours </w:t>
      </w:r>
      <w:r w:rsidRPr="00160CC1">
        <w:rPr>
          <w:rFonts w:ascii="Times New Roman" w:hAnsi="Times New Roman"/>
          <w:spacing w:val="-3"/>
          <w:szCs w:val="24"/>
        </w:rPr>
        <w:t xml:space="preserve">all books of account, reports and records relating to this contract. </w:t>
      </w:r>
    </w:p>
    <w:p w:rsidR="000B337B" w:rsidRPr="00B37BC4" w:rsidRDefault="000B337B" w:rsidP="00726F32">
      <w:pPr>
        <w:pStyle w:val="ListParagraph"/>
        <w:jc w:val="both"/>
        <w:rPr>
          <w:rFonts w:ascii="Times New Roman" w:hAnsi="Times New Roman"/>
          <w:color w:val="222222"/>
          <w:szCs w:val="24"/>
          <w:lang w:val="en"/>
        </w:rPr>
      </w:pPr>
    </w:p>
    <w:p w:rsidR="000B337B" w:rsidRPr="00160CC1" w:rsidRDefault="000B337B" w:rsidP="00726F32">
      <w:pPr>
        <w:pStyle w:val="ListParagraph"/>
        <w:numPr>
          <w:ilvl w:val="0"/>
          <w:numId w:val="32"/>
        </w:numPr>
        <w:spacing w:before="100" w:beforeAutospacing="1" w:after="100" w:afterAutospacing="1"/>
        <w:jc w:val="both"/>
        <w:rPr>
          <w:rFonts w:ascii="Times New Roman" w:hAnsi="Times New Roman"/>
          <w:color w:val="222222"/>
          <w:szCs w:val="24"/>
          <w:lang w:val="en"/>
        </w:rPr>
      </w:pPr>
      <w:r>
        <w:rPr>
          <w:rFonts w:ascii="Times New Roman" w:hAnsi="Times New Roman"/>
          <w:color w:val="222222"/>
          <w:szCs w:val="24"/>
          <w:lang w:val="en"/>
        </w:rPr>
        <w:t xml:space="preserve">A Contractor </w:t>
      </w:r>
      <w:r w:rsidRPr="00160CC1">
        <w:rPr>
          <w:rFonts w:ascii="Times New Roman" w:hAnsi="Times New Roman"/>
          <w:color w:val="222222"/>
          <w:szCs w:val="24"/>
          <w:lang w:val="en"/>
        </w:rPr>
        <w:t>who fails to provide the public records to th</w:t>
      </w:r>
      <w:r>
        <w:rPr>
          <w:rFonts w:ascii="Times New Roman" w:hAnsi="Times New Roman"/>
          <w:color w:val="222222"/>
          <w:szCs w:val="24"/>
          <w:lang w:val="en"/>
        </w:rPr>
        <w:t>e City</w:t>
      </w:r>
      <w:r w:rsidRPr="00160CC1">
        <w:rPr>
          <w:rFonts w:ascii="Times New Roman" w:hAnsi="Times New Roman"/>
          <w:color w:val="222222"/>
          <w:szCs w:val="24"/>
          <w:lang w:val="en"/>
        </w:rPr>
        <w:t xml:space="preserve"> within a reasonable time may also be subject to penalties under Section 119.10, Florida Statutes.</w:t>
      </w:r>
    </w:p>
    <w:p w:rsidR="000B337B" w:rsidRPr="00160CC1" w:rsidRDefault="000B337B" w:rsidP="00726F32">
      <w:pPr>
        <w:tabs>
          <w:tab w:val="left" w:pos="0"/>
        </w:tabs>
        <w:suppressAutoHyphens/>
        <w:spacing w:before="240"/>
        <w:ind w:hanging="2160"/>
        <w:jc w:val="both"/>
        <w:rPr>
          <w:rFonts w:ascii="Times New Roman" w:hAnsi="Times New Roman"/>
          <w:szCs w:val="24"/>
        </w:rPr>
      </w:pPr>
      <w:r w:rsidRPr="00160CC1">
        <w:rPr>
          <w:rFonts w:ascii="Times New Roman" w:hAnsi="Times New Roman"/>
          <w:szCs w:val="24"/>
        </w:rPr>
        <w:tab/>
        <w:t xml:space="preserve">Upon request from the City’s custodian of public records, provide the public agency with a copy of the requested records or allow the records to be inspected or copied within a reasonable time at a cost that does not exceed the cost provided in this chapter or as otherwise provided by law.  </w:t>
      </w:r>
    </w:p>
    <w:p w:rsidR="000B337B" w:rsidRPr="00160CC1" w:rsidRDefault="000B337B" w:rsidP="00726F32">
      <w:pPr>
        <w:tabs>
          <w:tab w:val="left" w:pos="0"/>
        </w:tabs>
        <w:suppressAutoHyphens/>
        <w:spacing w:before="240"/>
        <w:ind w:hanging="2160"/>
        <w:jc w:val="both"/>
        <w:rPr>
          <w:rFonts w:ascii="Times New Roman" w:hAnsi="Times New Roman"/>
          <w:szCs w:val="24"/>
        </w:rPr>
      </w:pPr>
      <w:r w:rsidRPr="00160CC1">
        <w:rPr>
          <w:rFonts w:ascii="Times New Roman" w:hAnsi="Times New Roman"/>
          <w:szCs w:val="24"/>
        </w:rPr>
        <w:tab/>
        <w:t xml:space="preserve">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City.  </w:t>
      </w:r>
    </w:p>
    <w:p w:rsidR="000B337B" w:rsidRDefault="000B337B" w:rsidP="000B337B">
      <w:pPr>
        <w:tabs>
          <w:tab w:val="left" w:pos="0"/>
        </w:tabs>
        <w:suppressAutoHyphens/>
        <w:spacing w:before="240"/>
        <w:ind w:hanging="2160"/>
        <w:jc w:val="both"/>
        <w:rPr>
          <w:rFonts w:ascii="Times New Roman" w:hAnsi="Times New Roman"/>
          <w:szCs w:val="24"/>
        </w:rPr>
      </w:pPr>
      <w:r w:rsidRPr="00160CC1">
        <w:rPr>
          <w:rFonts w:ascii="Times New Roman" w:hAnsi="Times New Roman"/>
          <w:szCs w:val="24"/>
        </w:rPr>
        <w:lastRenderedPageBreak/>
        <w:tab/>
        <w:t>Upon completion of the contract, transfer, at no cost to the City, all public records in possession of the Contractor, or keep and maintain public records required by the City to perform the service.  If the Contractor transfers all public records to the City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City, upon request from the City’s custodian of public records in a format that is compatible with the information technology systems of the City.</w:t>
      </w:r>
    </w:p>
    <w:p w:rsidR="000B337B" w:rsidRPr="00EC2762" w:rsidRDefault="000B337B" w:rsidP="000B337B">
      <w:pPr>
        <w:rPr>
          <w:b/>
          <w:sz w:val="28"/>
          <w:szCs w:val="28"/>
        </w:rPr>
      </w:pPr>
    </w:p>
    <w:p w:rsidR="000B337B" w:rsidRPr="00C42744" w:rsidRDefault="000B337B" w:rsidP="000B337B">
      <w:pPr>
        <w:rPr>
          <w:rFonts w:ascii="Times New Roman" w:hAnsi="Times New Roman"/>
          <w:b/>
          <w:sz w:val="28"/>
          <w:szCs w:val="28"/>
        </w:rPr>
      </w:pPr>
      <w:r w:rsidRPr="00C42744">
        <w:rPr>
          <w:rFonts w:ascii="Times New Roman" w:hAnsi="Times New Roman"/>
          <w:b/>
          <w:sz w:val="28"/>
          <w:szCs w:val="28"/>
        </w:rPr>
        <w:t>IF THE CONTRACTOR HAS QUESTIONS REGARDING THE APPLICATION OF CHAPTER 119, FLORIDA STATUTES, TO THE CONTRACTOR’S DUTY TO PROVIDE PUBLIC RECORDS RELATING TO THIS CONTRACT, CONTACT THE CUSTODIAN OF PUBLIC RECORDS AT:</w:t>
      </w:r>
    </w:p>
    <w:p w:rsidR="000B337B" w:rsidRPr="00B37BC4" w:rsidRDefault="000B337B" w:rsidP="000B337B">
      <w:pPr>
        <w:rPr>
          <w:rFonts w:ascii="Times New Roman" w:hAnsi="Times New Roman"/>
          <w:b/>
          <w:sz w:val="28"/>
          <w:szCs w:val="28"/>
        </w:rPr>
      </w:pPr>
      <w:r w:rsidRPr="00B37BC4">
        <w:rPr>
          <w:rFonts w:ascii="Times New Roman" w:hAnsi="Times New Roman"/>
          <w:b/>
          <w:sz w:val="28"/>
          <w:szCs w:val="28"/>
        </w:rPr>
        <w:tab/>
      </w:r>
      <w:r w:rsidRPr="00B37BC4">
        <w:rPr>
          <w:rFonts w:ascii="Times New Roman" w:hAnsi="Times New Roman"/>
          <w:b/>
          <w:sz w:val="28"/>
          <w:szCs w:val="28"/>
        </w:rPr>
        <w:tab/>
      </w:r>
    </w:p>
    <w:p w:rsidR="000B337B" w:rsidRPr="00C42744" w:rsidRDefault="000B337B" w:rsidP="000B337B">
      <w:pPr>
        <w:rPr>
          <w:rFonts w:ascii="Times New Roman" w:hAnsi="Times New Roman"/>
          <w:b/>
          <w:sz w:val="28"/>
          <w:szCs w:val="28"/>
        </w:rPr>
      </w:pPr>
      <w:r w:rsidRPr="00C42744">
        <w:rPr>
          <w:rFonts w:ascii="Times New Roman" w:hAnsi="Times New Roman"/>
          <w:b/>
          <w:sz w:val="28"/>
          <w:szCs w:val="28"/>
        </w:rPr>
        <w:t>CITY CLERK</w:t>
      </w:r>
    </w:p>
    <w:p w:rsidR="000B337B" w:rsidRPr="00C42744" w:rsidRDefault="000B337B" w:rsidP="000B337B">
      <w:pPr>
        <w:rPr>
          <w:rFonts w:ascii="Times New Roman" w:hAnsi="Times New Roman"/>
          <w:b/>
          <w:sz w:val="28"/>
          <w:szCs w:val="28"/>
        </w:rPr>
      </w:pPr>
      <w:r w:rsidRPr="00C42744">
        <w:rPr>
          <w:rFonts w:ascii="Times New Roman" w:hAnsi="Times New Roman"/>
          <w:b/>
          <w:sz w:val="28"/>
          <w:szCs w:val="28"/>
        </w:rPr>
        <w:t>121 SW Port St. Lucie Blvd.</w:t>
      </w:r>
    </w:p>
    <w:p w:rsidR="000B337B" w:rsidRPr="00C42744" w:rsidRDefault="000B337B" w:rsidP="000B337B">
      <w:pPr>
        <w:rPr>
          <w:rFonts w:ascii="Times New Roman" w:hAnsi="Times New Roman"/>
          <w:b/>
          <w:sz w:val="28"/>
          <w:szCs w:val="28"/>
        </w:rPr>
      </w:pPr>
      <w:r w:rsidRPr="00C42744">
        <w:rPr>
          <w:rFonts w:ascii="Times New Roman" w:hAnsi="Times New Roman"/>
          <w:b/>
          <w:sz w:val="28"/>
          <w:szCs w:val="28"/>
        </w:rPr>
        <w:t>Port St. Lucie, FL 34984</w:t>
      </w:r>
    </w:p>
    <w:p w:rsidR="000B337B" w:rsidRPr="00C42744" w:rsidRDefault="000B337B" w:rsidP="000B337B">
      <w:pPr>
        <w:rPr>
          <w:rFonts w:ascii="Times New Roman" w:hAnsi="Times New Roman"/>
          <w:b/>
          <w:sz w:val="28"/>
          <w:szCs w:val="28"/>
        </w:rPr>
      </w:pPr>
      <w:r w:rsidRPr="00C42744">
        <w:rPr>
          <w:rFonts w:ascii="Times New Roman" w:hAnsi="Times New Roman"/>
          <w:b/>
          <w:sz w:val="28"/>
          <w:szCs w:val="28"/>
        </w:rPr>
        <w:t>(772) 871 5157</w:t>
      </w:r>
    </w:p>
    <w:p w:rsidR="000B337B" w:rsidRDefault="00680565" w:rsidP="000B337B">
      <w:pPr>
        <w:rPr>
          <w:rFonts w:ascii="Times New Roman" w:hAnsi="Times New Roman"/>
          <w:b/>
          <w:sz w:val="28"/>
          <w:szCs w:val="28"/>
        </w:rPr>
      </w:pPr>
      <w:hyperlink r:id="rId17" w:history="1">
        <w:r w:rsidR="000B337B" w:rsidRPr="001F28C7">
          <w:rPr>
            <w:rStyle w:val="Hyperlink"/>
            <w:rFonts w:ascii="Times New Roman" w:hAnsi="Times New Roman"/>
            <w:b/>
            <w:sz w:val="28"/>
            <w:szCs w:val="28"/>
          </w:rPr>
          <w:t>prr@cityofpsl.com</w:t>
        </w:r>
      </w:hyperlink>
    </w:p>
    <w:p w:rsidR="000B337B" w:rsidRDefault="000B337B" w:rsidP="000B337B">
      <w:pPr>
        <w:rPr>
          <w:rFonts w:ascii="Times New Roman" w:hAnsi="Times New Roman"/>
          <w:b/>
          <w:sz w:val="28"/>
          <w:szCs w:val="28"/>
        </w:rPr>
      </w:pPr>
    </w:p>
    <w:p w:rsidR="000B337B" w:rsidRPr="00726F32" w:rsidRDefault="000B337B" w:rsidP="00726F32">
      <w:pPr>
        <w:jc w:val="both"/>
        <w:rPr>
          <w:rFonts w:ascii="Times New Roman" w:hAnsi="Times New Roman"/>
          <w:szCs w:val="24"/>
        </w:rPr>
      </w:pPr>
      <w:r w:rsidRPr="00726F32">
        <w:rPr>
          <w:rFonts w:ascii="Times New Roman" w:hAnsi="Times New Roman"/>
          <w:b/>
          <w:szCs w:val="24"/>
          <w:u w:val="single"/>
        </w:rPr>
        <w:t>Non-Confidentiality of Proposals</w:t>
      </w:r>
      <w:r w:rsidRPr="00726F32">
        <w:rPr>
          <w:rFonts w:ascii="Times New Roman" w:hAnsi="Times New Roman"/>
          <w:szCs w:val="24"/>
        </w:rPr>
        <w:t>- The City of Port St. Lucie cannot and does not warrant the confidentiality of any information submitted in response to this solicitation. The information contained in responsive bids and/or proposals may be subject to examination and copying by members of the general public in accordance with the Public Records Act, Chapter 119, Florida Statutes.</w:t>
      </w:r>
    </w:p>
    <w:p w:rsidR="000B337B" w:rsidRDefault="000B337B" w:rsidP="00726F32">
      <w:pPr>
        <w:ind w:left="-90"/>
        <w:jc w:val="both"/>
        <w:outlineLvl w:val="0"/>
        <w:rPr>
          <w:rFonts w:ascii="Times New Roman" w:hAnsi="Times New Roman"/>
          <w:b/>
          <w:bCs/>
          <w:szCs w:val="24"/>
        </w:rPr>
      </w:pPr>
    </w:p>
    <w:p w:rsidR="009C2123" w:rsidRDefault="0078170C">
      <w:pPr>
        <w:rPr>
          <w:rFonts w:ascii="Times New Roman" w:hAnsi="Times New Roman"/>
          <w:b/>
        </w:rPr>
      </w:pPr>
      <w:r>
        <w:rPr>
          <w:rFonts w:ascii="Times New Roman" w:hAnsi="Times New Roman"/>
          <w:b/>
        </w:rPr>
        <w:t>2.   SPECIFIC REQUIREMENTS</w:t>
      </w:r>
    </w:p>
    <w:p w:rsidR="0078170C" w:rsidRDefault="0078170C">
      <w:pPr>
        <w:rPr>
          <w:rFonts w:ascii="Times New Roman" w:hAnsi="Times New Roman"/>
        </w:rPr>
      </w:pPr>
    </w:p>
    <w:p w:rsidR="0078170C" w:rsidRDefault="0078170C" w:rsidP="0078170C">
      <w:pPr>
        <w:ind w:left="360" w:right="54"/>
        <w:jc w:val="both"/>
        <w:rPr>
          <w:rFonts w:ascii="Times New Roman" w:hAnsi="Times New Roman"/>
          <w:color w:val="000000"/>
        </w:rPr>
      </w:pPr>
      <w:r>
        <w:rPr>
          <w:rFonts w:ascii="Times New Roman" w:hAnsi="Times New Roman"/>
          <w:b/>
          <w:color w:val="000000"/>
        </w:rPr>
        <w:t xml:space="preserve">2.1 </w:t>
      </w:r>
      <w:r>
        <w:rPr>
          <w:rFonts w:ascii="Times New Roman" w:hAnsi="Times New Roman"/>
          <w:b/>
          <w:color w:val="000000"/>
          <w:u w:val="single"/>
        </w:rPr>
        <w:t>Samples</w:t>
      </w:r>
      <w:r>
        <w:rPr>
          <w:rFonts w:ascii="Times New Roman" w:hAnsi="Times New Roman"/>
          <w:color w:val="000000"/>
        </w:rPr>
        <w:t xml:space="preserve"> – N/A</w:t>
      </w:r>
    </w:p>
    <w:p w:rsidR="0078170C" w:rsidRDefault="0078170C" w:rsidP="0078170C">
      <w:pPr>
        <w:ind w:left="360" w:right="54"/>
        <w:jc w:val="both"/>
        <w:rPr>
          <w:rFonts w:ascii="Times New Roman" w:hAnsi="Times New Roman"/>
          <w:color w:val="000000"/>
        </w:rPr>
      </w:pPr>
    </w:p>
    <w:p w:rsidR="0078170C" w:rsidRDefault="0078170C" w:rsidP="0078170C">
      <w:pPr>
        <w:ind w:left="360" w:right="54"/>
        <w:rPr>
          <w:rFonts w:ascii="Times New Roman" w:hAnsi="Times New Roman"/>
          <w:color w:val="000000"/>
        </w:rPr>
      </w:pPr>
      <w:r>
        <w:rPr>
          <w:rFonts w:ascii="Times New Roman" w:hAnsi="Times New Roman"/>
          <w:b/>
          <w:color w:val="000000"/>
        </w:rPr>
        <w:t xml:space="preserve">2.2 </w:t>
      </w:r>
      <w:r>
        <w:rPr>
          <w:rFonts w:ascii="Times New Roman" w:hAnsi="Times New Roman"/>
          <w:b/>
          <w:color w:val="000000"/>
          <w:u w:val="single"/>
        </w:rPr>
        <w:t>Standard Production Items</w:t>
      </w:r>
      <w:r>
        <w:rPr>
          <w:rFonts w:ascii="Times New Roman" w:hAnsi="Times New Roman"/>
          <w:color w:val="000000"/>
        </w:rPr>
        <w:t xml:space="preserve"> – N/A</w:t>
      </w:r>
    </w:p>
    <w:p w:rsidR="0078170C" w:rsidRDefault="0078170C" w:rsidP="0078170C">
      <w:pPr>
        <w:ind w:left="360" w:right="54"/>
        <w:rPr>
          <w:rFonts w:ascii="Times New Roman" w:hAnsi="Times New Roman"/>
          <w:color w:val="000000"/>
        </w:rPr>
      </w:pPr>
    </w:p>
    <w:p w:rsidR="00362A53" w:rsidRDefault="0078170C" w:rsidP="00362A53">
      <w:pPr>
        <w:ind w:left="360"/>
        <w:rPr>
          <w:rFonts w:ascii="Times New Roman" w:hAnsi="Times New Roman"/>
          <w:b/>
          <w:color w:val="000000"/>
        </w:rPr>
      </w:pPr>
      <w:r>
        <w:rPr>
          <w:rFonts w:ascii="Times New Roman" w:hAnsi="Times New Roman"/>
          <w:b/>
          <w:color w:val="000000"/>
        </w:rPr>
        <w:t>2.3</w:t>
      </w:r>
      <w:r w:rsidR="00362A53" w:rsidRPr="00362A53">
        <w:rPr>
          <w:rFonts w:ascii="Times New Roman" w:hAnsi="Times New Roman"/>
          <w:b/>
          <w:color w:val="000000"/>
        </w:rPr>
        <w:t xml:space="preserve"> </w:t>
      </w:r>
      <w:r w:rsidR="00362A53" w:rsidRPr="000C546E">
        <w:rPr>
          <w:rFonts w:ascii="Times New Roman" w:hAnsi="Times New Roman"/>
          <w:b/>
          <w:color w:val="000000"/>
        </w:rPr>
        <w:t>INSURANCE</w:t>
      </w:r>
      <w:r w:rsidR="00362A53">
        <w:rPr>
          <w:rFonts w:ascii="Times New Roman" w:hAnsi="Times New Roman"/>
          <w:b/>
          <w:color w:val="000000"/>
        </w:rPr>
        <w:t xml:space="preserve"> (The below insurance may be required depending on the partnership agreement.)</w:t>
      </w:r>
    </w:p>
    <w:p w:rsidR="00362A53" w:rsidRPr="000C546E" w:rsidRDefault="00362A53" w:rsidP="00362A53">
      <w:pPr>
        <w:jc w:val="center"/>
        <w:rPr>
          <w:rFonts w:ascii="Times New Roman" w:hAnsi="Times New Roman"/>
          <w:b/>
          <w:color w:val="000000"/>
        </w:rPr>
      </w:pPr>
    </w:p>
    <w:p w:rsidR="00362A53" w:rsidRPr="001B697F" w:rsidRDefault="00362A53" w:rsidP="00362A53">
      <w:pPr>
        <w:pStyle w:val="BodyText"/>
        <w:jc w:val="both"/>
        <w:rPr>
          <w:rFonts w:ascii="Times New Roman" w:hAnsi="Times New Roman"/>
          <w:szCs w:val="24"/>
        </w:rPr>
      </w:pPr>
      <w:r>
        <w:rPr>
          <w:rFonts w:ascii="Times New Roman" w:hAnsi="Times New Roman"/>
          <w:szCs w:val="24"/>
        </w:rPr>
        <w:tab/>
        <w:t xml:space="preserve">            </w:t>
      </w:r>
      <w:r w:rsidRPr="001B697F">
        <w:rPr>
          <w:rFonts w:ascii="Times New Roman" w:hAnsi="Times New Roman"/>
          <w:szCs w:val="24"/>
        </w:rPr>
        <w:t xml:space="preserve">The </w:t>
      </w:r>
      <w:r w:rsidR="00105FBB">
        <w:rPr>
          <w:rFonts w:ascii="Times New Roman" w:hAnsi="Times New Roman"/>
          <w:szCs w:val="24"/>
        </w:rPr>
        <w:t>Developer</w:t>
      </w:r>
      <w:r w:rsidRPr="001B697F">
        <w:rPr>
          <w:rFonts w:ascii="Times New Roman" w:hAnsi="Times New Roman"/>
          <w:szCs w:val="24"/>
        </w:rPr>
        <w:t xml:space="preserve"> shall, on a primary basis and at its sole expense, agree to maintain in full force and effect at all times during the life of this Contract, insurance coverage, limits, including endorsements, as described herein.  The requirements contained herein, as well as City's review or acceptance of insurance maintained by </w:t>
      </w:r>
      <w:r w:rsidR="00105FBB">
        <w:rPr>
          <w:rFonts w:ascii="Times New Roman" w:hAnsi="Times New Roman"/>
          <w:szCs w:val="24"/>
        </w:rPr>
        <w:t>Developer</w:t>
      </w:r>
      <w:r w:rsidRPr="001B697F">
        <w:rPr>
          <w:rFonts w:ascii="Times New Roman" w:hAnsi="Times New Roman"/>
          <w:szCs w:val="24"/>
        </w:rPr>
        <w:t xml:space="preserve"> are not intended to and shall not in any manner limit or qualify the liabilities and obligations assumed by </w:t>
      </w:r>
      <w:r w:rsidR="00105FBB">
        <w:rPr>
          <w:rFonts w:ascii="Times New Roman" w:hAnsi="Times New Roman"/>
          <w:szCs w:val="24"/>
        </w:rPr>
        <w:t>Developer</w:t>
      </w:r>
      <w:r w:rsidRPr="001B697F">
        <w:rPr>
          <w:rFonts w:ascii="Times New Roman" w:hAnsi="Times New Roman"/>
          <w:szCs w:val="24"/>
        </w:rPr>
        <w:t xml:space="preserve"> under the Contract.</w:t>
      </w:r>
    </w:p>
    <w:p w:rsidR="00362A53" w:rsidRPr="001B697F" w:rsidRDefault="00362A53" w:rsidP="00362A53">
      <w:pPr>
        <w:tabs>
          <w:tab w:val="left" w:pos="6840"/>
        </w:tabs>
        <w:ind w:right="-36"/>
        <w:jc w:val="both"/>
        <w:rPr>
          <w:rFonts w:ascii="Times New Roman" w:hAnsi="Times New Roman"/>
          <w:szCs w:val="24"/>
        </w:rPr>
      </w:pPr>
    </w:p>
    <w:p w:rsidR="00362A53" w:rsidRPr="001B697F" w:rsidRDefault="00362A53" w:rsidP="00362A53">
      <w:pPr>
        <w:tabs>
          <w:tab w:val="left" w:pos="6840"/>
        </w:tabs>
        <w:ind w:right="-36"/>
        <w:jc w:val="both"/>
        <w:rPr>
          <w:rFonts w:ascii="Times New Roman" w:hAnsi="Times New Roman"/>
          <w:szCs w:val="24"/>
        </w:rPr>
      </w:pPr>
      <w:r>
        <w:rPr>
          <w:rFonts w:ascii="Times New Roman" w:hAnsi="Times New Roman"/>
          <w:szCs w:val="24"/>
        </w:rPr>
        <w:t xml:space="preserve">           </w:t>
      </w:r>
      <w:r w:rsidRPr="001B697F">
        <w:rPr>
          <w:rFonts w:ascii="Times New Roman" w:hAnsi="Times New Roman"/>
          <w:szCs w:val="24"/>
        </w:rPr>
        <w:t>The parties agree and recognize that it is not the intent of the City of Port St. Lucie that any insurance policy/coverage that it may obtain pursuant to any provision of this Contract will provide insurance coverage to any entity, corporation, business, person, or organization, other than the City of Port St. Lucie and the City shall not be obligated to provide any insurance coverage other than for the City of Port St. Lucie or extend its sovereign immunity pursuant to Section 768.28, Florida Statutes, under its self</w:t>
      </w:r>
      <w:r>
        <w:rPr>
          <w:rFonts w:ascii="Times New Roman" w:hAnsi="Times New Roman"/>
          <w:szCs w:val="24"/>
        </w:rPr>
        <w:t>-</w:t>
      </w:r>
      <w:r w:rsidRPr="001B697F">
        <w:rPr>
          <w:rFonts w:ascii="Times New Roman" w:hAnsi="Times New Roman"/>
          <w:szCs w:val="24"/>
        </w:rPr>
        <w:t xml:space="preserve">insured program.  Any provision contained herein to the contrary shall be considered void and unenforceable by any party.  This provision does not apply to any obligation imposed on any other party to obtain insurance coverage for this project, any obligation to name the City of </w:t>
      </w:r>
      <w:smartTag w:uri="urn:schemas-microsoft-com:office:smarttags" w:element="City">
        <w:r w:rsidRPr="001B697F">
          <w:rPr>
            <w:rFonts w:ascii="Times New Roman" w:hAnsi="Times New Roman"/>
            <w:szCs w:val="24"/>
          </w:rPr>
          <w:t>Port St. Lucie</w:t>
        </w:r>
      </w:smartTag>
      <w:r w:rsidRPr="001B697F">
        <w:rPr>
          <w:rFonts w:ascii="Times New Roman" w:hAnsi="Times New Roman"/>
          <w:szCs w:val="24"/>
        </w:rPr>
        <w:t xml:space="preserve"> as an additional insured under any other insurance policy, or otherwise protect the interests of the City of </w:t>
      </w:r>
      <w:smartTag w:uri="urn:schemas-microsoft-com:office:smarttags" w:element="City">
        <w:smartTag w:uri="urn:schemas-microsoft-com:office:smarttags" w:element="place">
          <w:r w:rsidRPr="001B697F">
            <w:rPr>
              <w:rFonts w:ascii="Times New Roman" w:hAnsi="Times New Roman"/>
              <w:szCs w:val="24"/>
            </w:rPr>
            <w:t>Port St. Lucie</w:t>
          </w:r>
        </w:smartTag>
      </w:smartTag>
      <w:r w:rsidRPr="001B697F">
        <w:rPr>
          <w:rFonts w:ascii="Times New Roman" w:hAnsi="Times New Roman"/>
          <w:szCs w:val="24"/>
        </w:rPr>
        <w:t xml:space="preserve"> as specified in this Contract.</w:t>
      </w:r>
    </w:p>
    <w:p w:rsidR="00362A53" w:rsidRPr="001B697F" w:rsidRDefault="00362A53" w:rsidP="00362A53">
      <w:pPr>
        <w:tabs>
          <w:tab w:val="left" w:pos="3765"/>
        </w:tabs>
        <w:ind w:right="-36"/>
        <w:rPr>
          <w:rFonts w:ascii="Times New Roman" w:hAnsi="Times New Roman"/>
          <w:szCs w:val="24"/>
        </w:rPr>
      </w:pPr>
      <w:r w:rsidRPr="001B697F">
        <w:rPr>
          <w:rFonts w:ascii="Times New Roman" w:hAnsi="Times New Roman"/>
          <w:szCs w:val="24"/>
        </w:rPr>
        <w:tab/>
      </w:r>
    </w:p>
    <w:p w:rsidR="00362A53" w:rsidRPr="00F63E4E" w:rsidRDefault="00362A53" w:rsidP="00362A53">
      <w:pPr>
        <w:tabs>
          <w:tab w:val="left" w:pos="6840"/>
          <w:tab w:val="left" w:pos="9720"/>
          <w:tab w:val="left" w:pos="10224"/>
        </w:tabs>
        <w:ind w:right="-36"/>
        <w:jc w:val="both"/>
        <w:rPr>
          <w:rFonts w:ascii="Times New Roman" w:hAnsi="Times New Roman"/>
          <w:szCs w:val="24"/>
        </w:rPr>
      </w:pPr>
      <w:r w:rsidRPr="00F63E4E">
        <w:rPr>
          <w:rFonts w:ascii="Times New Roman" w:hAnsi="Times New Roman"/>
          <w:szCs w:val="24"/>
          <w:u w:val="single"/>
        </w:rPr>
        <w:lastRenderedPageBreak/>
        <w:t>Workers’ Compensation Insurance &amp; Employer’s Liability:</w:t>
      </w:r>
      <w:r w:rsidRPr="00F63E4E">
        <w:rPr>
          <w:rFonts w:ascii="Times New Roman" w:hAnsi="Times New Roman"/>
          <w:szCs w:val="24"/>
        </w:rPr>
        <w:t xml:space="preserve">  The </w:t>
      </w:r>
      <w:r w:rsidR="00105FBB">
        <w:rPr>
          <w:rFonts w:ascii="Times New Roman" w:hAnsi="Times New Roman"/>
          <w:szCs w:val="24"/>
        </w:rPr>
        <w:t>Developer</w:t>
      </w:r>
      <w:r w:rsidRPr="00F63E4E">
        <w:rPr>
          <w:rFonts w:ascii="Times New Roman" w:hAnsi="Times New Roman"/>
          <w:szCs w:val="24"/>
        </w:rPr>
        <w:t xml:space="preserve"> shall agree to maintain Workers' Compensation Insurance &amp; Employers' Liability in accordance with Section 440, Florida Statutes. Employers’ Liability and must include limits of at least $100,000.00 each accident, $100,000.00 each disease/employee, $500,000.00 each disease/maximum. A Waiver of Subrogation endorsement shall be provided. Coverage shall apply on a primary basis. Should scope of work performed by </w:t>
      </w:r>
      <w:r w:rsidR="00105FBB">
        <w:rPr>
          <w:rFonts w:ascii="Times New Roman" w:hAnsi="Times New Roman"/>
          <w:szCs w:val="24"/>
        </w:rPr>
        <w:t>Developer</w:t>
      </w:r>
      <w:r w:rsidRPr="00F63E4E">
        <w:rPr>
          <w:rFonts w:ascii="Times New Roman" w:hAnsi="Times New Roman"/>
          <w:szCs w:val="24"/>
        </w:rPr>
        <w:t xml:space="preserve"> qualify its employee for benefits under Federal Workers’ Compensation Statute (example, U.S. Longshore &amp; Harbor Workers Act or Merchant Marine Act), proof of appropriate Federal Act coverage must be provided.</w:t>
      </w:r>
    </w:p>
    <w:p w:rsidR="00362A53" w:rsidRPr="001B697F" w:rsidRDefault="00362A53" w:rsidP="00362A53">
      <w:pPr>
        <w:tabs>
          <w:tab w:val="left" w:pos="6840"/>
          <w:tab w:val="left" w:pos="9720"/>
          <w:tab w:val="left" w:pos="10224"/>
        </w:tabs>
        <w:ind w:right="-36"/>
        <w:rPr>
          <w:rFonts w:ascii="Times New Roman" w:hAnsi="Times New Roman"/>
          <w:szCs w:val="24"/>
        </w:rPr>
      </w:pPr>
    </w:p>
    <w:p w:rsidR="00362A53" w:rsidRPr="00F63E4E" w:rsidRDefault="00362A53" w:rsidP="00362A53">
      <w:pPr>
        <w:tabs>
          <w:tab w:val="left" w:pos="6840"/>
          <w:tab w:val="left" w:pos="9720"/>
          <w:tab w:val="left" w:pos="10224"/>
        </w:tabs>
        <w:ind w:right="-36"/>
        <w:jc w:val="both"/>
        <w:rPr>
          <w:rFonts w:ascii="Times New Roman" w:hAnsi="Times New Roman"/>
          <w:szCs w:val="24"/>
        </w:rPr>
      </w:pPr>
      <w:r w:rsidRPr="00F63E4E">
        <w:rPr>
          <w:rFonts w:ascii="Times New Roman" w:hAnsi="Times New Roman"/>
          <w:szCs w:val="24"/>
          <w:u w:val="single"/>
        </w:rPr>
        <w:t>Commercial General Liability Insurance</w:t>
      </w:r>
      <w:r w:rsidRPr="00F63E4E">
        <w:rPr>
          <w:rFonts w:ascii="Times New Roman" w:hAnsi="Times New Roman"/>
          <w:szCs w:val="24"/>
        </w:rPr>
        <w:t xml:space="preserve">:  The </w:t>
      </w:r>
      <w:r w:rsidR="00105FBB">
        <w:rPr>
          <w:rFonts w:ascii="Times New Roman" w:hAnsi="Times New Roman"/>
          <w:szCs w:val="24"/>
        </w:rPr>
        <w:t>Developer</w:t>
      </w:r>
      <w:r w:rsidRPr="00F63E4E">
        <w:rPr>
          <w:rFonts w:ascii="Times New Roman" w:hAnsi="Times New Roman"/>
          <w:szCs w:val="24"/>
        </w:rPr>
        <w:t xml:space="preserve"> shall agree to maintain Commercial General Liability insurance issued under an Occurrence form basis, including Contractual liability, to cover the hold harmless agreement set forth herein, with limits of not less than:</w:t>
      </w:r>
    </w:p>
    <w:p w:rsidR="00362A53" w:rsidRPr="001B697F" w:rsidRDefault="00362A53" w:rsidP="00362A53">
      <w:pPr>
        <w:jc w:val="both"/>
        <w:rPr>
          <w:rFonts w:ascii="Times New Roman" w:hAnsi="Times New Roman"/>
          <w:szCs w:val="24"/>
        </w:rPr>
      </w:pPr>
    </w:p>
    <w:p w:rsidR="00362A53" w:rsidRPr="001B697F" w:rsidRDefault="00362A53" w:rsidP="00362A53">
      <w:pPr>
        <w:ind w:left="720" w:firstLine="720"/>
        <w:jc w:val="both"/>
        <w:rPr>
          <w:rFonts w:ascii="Times New Roman" w:hAnsi="Times New Roman"/>
          <w:szCs w:val="24"/>
        </w:rPr>
      </w:pPr>
      <w:r w:rsidRPr="001B697F">
        <w:rPr>
          <w:rFonts w:ascii="Times New Roman" w:hAnsi="Times New Roman"/>
          <w:szCs w:val="24"/>
        </w:rPr>
        <w:t>Each occurrence</w:t>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t>$1,000,000</w:t>
      </w:r>
    </w:p>
    <w:p w:rsidR="00362A53" w:rsidRPr="001B697F" w:rsidRDefault="00362A53" w:rsidP="00362A53">
      <w:pPr>
        <w:ind w:left="720" w:firstLine="720"/>
        <w:jc w:val="both"/>
        <w:rPr>
          <w:rFonts w:ascii="Times New Roman" w:hAnsi="Times New Roman"/>
          <w:szCs w:val="24"/>
        </w:rPr>
      </w:pPr>
      <w:r w:rsidRPr="001B697F">
        <w:rPr>
          <w:rFonts w:ascii="Times New Roman" w:hAnsi="Times New Roman"/>
          <w:szCs w:val="24"/>
        </w:rPr>
        <w:t>Personal/advertising injury</w:t>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t>$1,000,000</w:t>
      </w:r>
    </w:p>
    <w:p w:rsidR="00362A53" w:rsidRPr="001B697F" w:rsidRDefault="00362A53" w:rsidP="00362A53">
      <w:pPr>
        <w:ind w:left="720" w:firstLine="720"/>
        <w:jc w:val="both"/>
        <w:rPr>
          <w:rFonts w:ascii="Times New Roman" w:hAnsi="Times New Roman"/>
          <w:szCs w:val="24"/>
        </w:rPr>
      </w:pPr>
      <w:r w:rsidRPr="001B697F">
        <w:rPr>
          <w:rFonts w:ascii="Times New Roman" w:hAnsi="Times New Roman"/>
          <w:szCs w:val="24"/>
        </w:rPr>
        <w:t>Products/completed operations aggregate</w:t>
      </w:r>
      <w:r w:rsidRPr="001B697F">
        <w:rPr>
          <w:rFonts w:ascii="Times New Roman" w:hAnsi="Times New Roman"/>
          <w:szCs w:val="24"/>
        </w:rPr>
        <w:tab/>
        <w:t>$2,000,000</w:t>
      </w:r>
    </w:p>
    <w:p w:rsidR="00362A53" w:rsidRPr="001B697F" w:rsidRDefault="00362A53" w:rsidP="00362A53">
      <w:pPr>
        <w:ind w:left="720" w:firstLine="720"/>
        <w:jc w:val="both"/>
        <w:rPr>
          <w:rFonts w:ascii="Times New Roman" w:hAnsi="Times New Roman"/>
          <w:szCs w:val="24"/>
        </w:rPr>
      </w:pPr>
      <w:r w:rsidRPr="001B697F">
        <w:rPr>
          <w:rFonts w:ascii="Times New Roman" w:hAnsi="Times New Roman"/>
          <w:szCs w:val="24"/>
        </w:rPr>
        <w:t>General aggregate</w:t>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t>$2,000,000</w:t>
      </w:r>
    </w:p>
    <w:p w:rsidR="00362A53" w:rsidRPr="001B697F" w:rsidRDefault="00362A53" w:rsidP="00362A53">
      <w:pPr>
        <w:ind w:left="720" w:firstLine="720"/>
        <w:jc w:val="both"/>
        <w:rPr>
          <w:rFonts w:ascii="Times New Roman" w:hAnsi="Times New Roman"/>
          <w:szCs w:val="24"/>
        </w:rPr>
      </w:pPr>
      <w:r w:rsidRPr="001B697F">
        <w:rPr>
          <w:rFonts w:ascii="Times New Roman" w:hAnsi="Times New Roman"/>
          <w:szCs w:val="24"/>
        </w:rPr>
        <w:t>Fire damage</w:t>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t>$100,000 any 1 fire</w:t>
      </w:r>
    </w:p>
    <w:p w:rsidR="00362A53" w:rsidRPr="001B697F" w:rsidRDefault="00362A53" w:rsidP="00362A53">
      <w:pPr>
        <w:ind w:left="720" w:firstLine="720"/>
        <w:jc w:val="both"/>
        <w:rPr>
          <w:rFonts w:ascii="Times New Roman" w:hAnsi="Times New Roman"/>
          <w:szCs w:val="24"/>
        </w:rPr>
      </w:pPr>
      <w:r w:rsidRPr="001B697F">
        <w:rPr>
          <w:rFonts w:ascii="Times New Roman" w:hAnsi="Times New Roman"/>
          <w:szCs w:val="24"/>
        </w:rPr>
        <w:t>Medical expense</w:t>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r>
      <w:r w:rsidRPr="001B697F">
        <w:rPr>
          <w:rFonts w:ascii="Times New Roman" w:hAnsi="Times New Roman"/>
          <w:szCs w:val="24"/>
        </w:rPr>
        <w:tab/>
        <w:t>$10,000   any 1 person</w:t>
      </w:r>
    </w:p>
    <w:p w:rsidR="00362A53" w:rsidRPr="001B697F" w:rsidRDefault="00362A53" w:rsidP="00362A53">
      <w:pPr>
        <w:tabs>
          <w:tab w:val="left" w:pos="2685"/>
        </w:tabs>
        <w:jc w:val="both"/>
        <w:rPr>
          <w:rFonts w:ascii="Times New Roman" w:hAnsi="Times New Roman"/>
          <w:szCs w:val="24"/>
        </w:rPr>
      </w:pPr>
      <w:r>
        <w:rPr>
          <w:rFonts w:ascii="Times New Roman" w:hAnsi="Times New Roman"/>
          <w:szCs w:val="24"/>
        </w:rPr>
        <w:tab/>
      </w:r>
    </w:p>
    <w:p w:rsidR="00362A53" w:rsidRPr="00F63E4E" w:rsidRDefault="00362A53" w:rsidP="00362A53">
      <w:pPr>
        <w:jc w:val="both"/>
        <w:rPr>
          <w:rFonts w:ascii="Times New Roman" w:hAnsi="Times New Roman"/>
          <w:szCs w:val="24"/>
        </w:rPr>
      </w:pPr>
      <w:r w:rsidRPr="00F63E4E">
        <w:rPr>
          <w:rFonts w:ascii="Times New Roman" w:hAnsi="Times New Roman"/>
          <w:szCs w:val="24"/>
          <w:u w:val="single"/>
        </w:rPr>
        <w:t>Additional Insured:</w:t>
      </w:r>
      <w:r w:rsidRPr="00F63E4E">
        <w:rPr>
          <w:rFonts w:ascii="Times New Roman" w:hAnsi="Times New Roman"/>
          <w:szCs w:val="24"/>
        </w:rPr>
        <w:t xml:space="preserve">  An Additional Insured endorsement </w:t>
      </w:r>
      <w:r w:rsidRPr="00F63E4E">
        <w:rPr>
          <w:rFonts w:ascii="Times New Roman" w:hAnsi="Times New Roman"/>
          <w:b/>
          <w:szCs w:val="24"/>
        </w:rPr>
        <w:t>must</w:t>
      </w:r>
      <w:r w:rsidRPr="00F63E4E">
        <w:rPr>
          <w:rFonts w:ascii="Times New Roman" w:hAnsi="Times New Roman"/>
          <w:szCs w:val="24"/>
        </w:rPr>
        <w:t xml:space="preserve"> be attached to the certificate of insurance (should be CG2026) under the General Liability policy. Coverage is to be written on an occurrence form basis and shall apply as primary. A per project aggregate limit endorsement should be attached. Defense costs are to be in addition to the limit of liability. A waiver of subrogation shall be provided in favor of the City. Coverage shall extend to independent </w:t>
      </w:r>
      <w:r w:rsidR="00105FBB">
        <w:rPr>
          <w:rFonts w:ascii="Times New Roman" w:hAnsi="Times New Roman"/>
          <w:szCs w:val="24"/>
        </w:rPr>
        <w:t>Developer</w:t>
      </w:r>
      <w:r w:rsidRPr="00F63E4E">
        <w:rPr>
          <w:rFonts w:ascii="Times New Roman" w:hAnsi="Times New Roman"/>
          <w:szCs w:val="24"/>
        </w:rPr>
        <w:t xml:space="preserve">s and fellow employees. Contractual Liability is to be included. Coverage is to include a cross liability or severability of interests provision as provided under the standard ISO form separation of insurers clause. </w:t>
      </w:r>
    </w:p>
    <w:p w:rsidR="00362A53" w:rsidRPr="001B697F" w:rsidRDefault="00362A53" w:rsidP="00362A53">
      <w:pPr>
        <w:jc w:val="both"/>
        <w:rPr>
          <w:rFonts w:ascii="Times New Roman" w:hAnsi="Times New Roman"/>
          <w:szCs w:val="24"/>
        </w:rPr>
      </w:pPr>
    </w:p>
    <w:p w:rsidR="00362A53" w:rsidRPr="001B697F" w:rsidRDefault="00362A53" w:rsidP="00362A53">
      <w:pPr>
        <w:jc w:val="both"/>
        <w:rPr>
          <w:rFonts w:ascii="Times New Roman" w:hAnsi="Times New Roman"/>
          <w:szCs w:val="24"/>
        </w:rPr>
      </w:pPr>
      <w:r w:rsidRPr="001B697F">
        <w:rPr>
          <w:rFonts w:ascii="Times New Roman" w:hAnsi="Times New Roman"/>
          <w:szCs w:val="24"/>
        </w:rPr>
        <w:t xml:space="preserve">Except as to Workers' Compensation and Employers' Liability, said Certificate(s) and policies shall clearly state that coverage required by the Contract has been endorsed to include the City of Port St. Lucie, a </w:t>
      </w:r>
      <w:r w:rsidRPr="001B697F">
        <w:rPr>
          <w:rFonts w:ascii="Times New Roman" w:hAnsi="Times New Roman"/>
        </w:rPr>
        <w:t>municipality of the State of Florida</w:t>
      </w:r>
      <w:r w:rsidRPr="001B697F">
        <w:rPr>
          <w:rFonts w:ascii="Times New Roman" w:hAnsi="Times New Roman"/>
          <w:szCs w:val="24"/>
        </w:rPr>
        <w:t xml:space="preserve">, its officers, agents and employees as Additional Insured added to its Commercial General Liability policy and Business Auto policy.  The name for the Additional Insured endorsement issued by the insurer shall read </w:t>
      </w:r>
      <w:r w:rsidRPr="001B697F">
        <w:rPr>
          <w:rFonts w:ascii="Times New Roman" w:hAnsi="Times New Roman"/>
          <w:b/>
          <w:szCs w:val="24"/>
        </w:rPr>
        <w:t>"City of Port St. Lucie, a municip</w:t>
      </w:r>
      <w:r>
        <w:rPr>
          <w:rFonts w:ascii="Times New Roman" w:hAnsi="Times New Roman"/>
          <w:b/>
          <w:szCs w:val="24"/>
        </w:rPr>
        <w:t xml:space="preserve">ality of the State of Florida, </w:t>
      </w:r>
      <w:r w:rsidRPr="001B697F">
        <w:rPr>
          <w:rFonts w:ascii="Times New Roman" w:hAnsi="Times New Roman"/>
          <w:b/>
          <w:szCs w:val="24"/>
        </w:rPr>
        <w:t>its off</w:t>
      </w:r>
      <w:r>
        <w:rPr>
          <w:rFonts w:ascii="Times New Roman" w:hAnsi="Times New Roman"/>
          <w:b/>
          <w:szCs w:val="24"/>
        </w:rPr>
        <w:t xml:space="preserve">icers, employees and agents and shall include Contract #20180161 </w:t>
      </w:r>
      <w:r w:rsidR="00685580">
        <w:rPr>
          <w:rFonts w:ascii="Times New Roman" w:hAnsi="Times New Roman"/>
          <w:b/>
          <w:szCs w:val="24"/>
        </w:rPr>
        <w:t>Development of Tradition Center for Commerce</w:t>
      </w:r>
      <w:r>
        <w:rPr>
          <w:rFonts w:ascii="Times New Roman" w:hAnsi="Times New Roman"/>
          <w:b/>
          <w:szCs w:val="24"/>
        </w:rPr>
        <w:t xml:space="preserve"> </w:t>
      </w:r>
      <w:r w:rsidRPr="001B697F">
        <w:rPr>
          <w:rFonts w:ascii="Times New Roman" w:hAnsi="Times New Roman"/>
          <w:b/>
          <w:szCs w:val="24"/>
        </w:rPr>
        <w:t xml:space="preserve"> shall be listed as additionally insured.”</w:t>
      </w:r>
      <w:r w:rsidRPr="001B697F">
        <w:rPr>
          <w:rFonts w:ascii="Times New Roman" w:hAnsi="Times New Roman"/>
          <w:szCs w:val="24"/>
        </w:rPr>
        <w:t>. Th</w:t>
      </w:r>
      <w:r>
        <w:rPr>
          <w:rFonts w:ascii="Times New Roman" w:hAnsi="Times New Roman"/>
          <w:szCs w:val="24"/>
        </w:rPr>
        <w:t>e P</w:t>
      </w:r>
      <w:r w:rsidRPr="001B697F">
        <w:rPr>
          <w:rFonts w:ascii="Times New Roman" w:hAnsi="Times New Roman"/>
          <w:szCs w:val="24"/>
        </w:rPr>
        <w:t xml:space="preserve">olicy shall be specifically endorsed to provide thirty (30) day written notice to the City prior to any adverse changes, cancellation, or non-renewal of coverage thereunder. In the event that the statutory liability of the City is amended during the term of this Contract to exceed the above limits, the </w:t>
      </w:r>
      <w:r w:rsidR="00105FBB">
        <w:rPr>
          <w:rFonts w:ascii="Times New Roman" w:hAnsi="Times New Roman"/>
          <w:szCs w:val="24"/>
        </w:rPr>
        <w:t>Developer</w:t>
      </w:r>
      <w:r w:rsidRPr="001B697F">
        <w:rPr>
          <w:rFonts w:ascii="Times New Roman" w:hAnsi="Times New Roman"/>
          <w:szCs w:val="24"/>
        </w:rPr>
        <w:t xml:space="preserve"> shall be required, upon thirty (30) days written notice by the City, to provide coverage at least equal to the amended statutory limit of liability of the City.  Copies of the Additio</w:t>
      </w:r>
      <w:r>
        <w:rPr>
          <w:rFonts w:ascii="Times New Roman" w:hAnsi="Times New Roman"/>
          <w:szCs w:val="24"/>
        </w:rPr>
        <w:t xml:space="preserve">nal Insured endorsements </w:t>
      </w:r>
      <w:r w:rsidRPr="001B697F">
        <w:rPr>
          <w:rFonts w:ascii="Times New Roman" w:hAnsi="Times New Roman"/>
          <w:szCs w:val="24"/>
        </w:rPr>
        <w:t xml:space="preserve">shall be attached to the Certificate of Insurance. All independent </w:t>
      </w:r>
      <w:r w:rsidR="00105FBB">
        <w:rPr>
          <w:rFonts w:ascii="Times New Roman" w:hAnsi="Times New Roman"/>
          <w:szCs w:val="24"/>
        </w:rPr>
        <w:t>Developer</w:t>
      </w:r>
      <w:r>
        <w:rPr>
          <w:rFonts w:ascii="Times New Roman" w:hAnsi="Times New Roman"/>
          <w:szCs w:val="24"/>
        </w:rPr>
        <w:t>s and S</w:t>
      </w:r>
      <w:r w:rsidRPr="001B697F">
        <w:rPr>
          <w:rFonts w:ascii="Times New Roman" w:hAnsi="Times New Roman"/>
          <w:szCs w:val="24"/>
        </w:rPr>
        <w:t>ub</w:t>
      </w:r>
      <w:r>
        <w:rPr>
          <w:rFonts w:ascii="Times New Roman" w:hAnsi="Times New Roman"/>
          <w:szCs w:val="24"/>
        </w:rPr>
        <w:t>-</w:t>
      </w:r>
      <w:r w:rsidR="00105FBB">
        <w:rPr>
          <w:rFonts w:ascii="Times New Roman" w:hAnsi="Times New Roman"/>
          <w:szCs w:val="24"/>
        </w:rPr>
        <w:t>Developer</w:t>
      </w:r>
      <w:r w:rsidRPr="001B697F">
        <w:rPr>
          <w:rFonts w:ascii="Times New Roman" w:hAnsi="Times New Roman"/>
          <w:szCs w:val="24"/>
        </w:rPr>
        <w:t>s utilized in this project shall furnish a Certificate of Insurance to the City in accordance with the same requirements set forth herein.</w:t>
      </w:r>
    </w:p>
    <w:p w:rsidR="00362A53" w:rsidRPr="001B697F" w:rsidRDefault="00362A53" w:rsidP="00362A53">
      <w:pPr>
        <w:tabs>
          <w:tab w:val="left" w:pos="6840"/>
        </w:tabs>
        <w:ind w:right="-126"/>
        <w:jc w:val="both"/>
        <w:rPr>
          <w:rFonts w:ascii="Times New Roman" w:hAnsi="Times New Roman"/>
          <w:szCs w:val="24"/>
        </w:rPr>
      </w:pPr>
    </w:p>
    <w:p w:rsidR="00362A53" w:rsidRPr="00F63E4E" w:rsidRDefault="00362A53" w:rsidP="00362A53">
      <w:pPr>
        <w:tabs>
          <w:tab w:val="left" w:pos="810"/>
        </w:tabs>
        <w:ind w:right="-36"/>
        <w:jc w:val="both"/>
        <w:rPr>
          <w:rFonts w:ascii="Times New Roman" w:hAnsi="Times New Roman"/>
          <w:szCs w:val="24"/>
        </w:rPr>
      </w:pPr>
      <w:r w:rsidRPr="00F63E4E">
        <w:rPr>
          <w:rFonts w:ascii="Times New Roman" w:hAnsi="Times New Roman"/>
          <w:szCs w:val="24"/>
          <w:u w:val="single"/>
        </w:rPr>
        <w:t>Automobile Liability Insurance:</w:t>
      </w:r>
      <w:r w:rsidRPr="00F63E4E">
        <w:rPr>
          <w:rFonts w:ascii="Times New Roman" w:hAnsi="Times New Roman"/>
          <w:szCs w:val="24"/>
        </w:rPr>
        <w:t xml:space="preserve">  The </w:t>
      </w:r>
      <w:r w:rsidR="00105FBB">
        <w:rPr>
          <w:rFonts w:ascii="Times New Roman" w:hAnsi="Times New Roman"/>
          <w:szCs w:val="24"/>
        </w:rPr>
        <w:t>Developer</w:t>
      </w:r>
      <w:r w:rsidRPr="00F63E4E">
        <w:rPr>
          <w:rFonts w:ascii="Times New Roman" w:hAnsi="Times New Roman"/>
          <w:szCs w:val="24"/>
        </w:rPr>
        <w:t xml:space="preserve"> shall agree to maintain Business Automobile Liability at a limit of liability not less than $1,000,000.00 each accident covering any auto, owned, non-owned and hired automobiles.  In the event, the </w:t>
      </w:r>
      <w:r w:rsidR="00105FBB">
        <w:rPr>
          <w:rFonts w:ascii="Times New Roman" w:hAnsi="Times New Roman"/>
          <w:szCs w:val="24"/>
        </w:rPr>
        <w:t>Developer</w:t>
      </w:r>
      <w:r w:rsidRPr="00F63E4E">
        <w:rPr>
          <w:rFonts w:ascii="Times New Roman" w:hAnsi="Times New Roman"/>
          <w:szCs w:val="24"/>
        </w:rPr>
        <w:t xml:space="preserve"> does not own any automobiles; the Business Auto Liability requirement shall be amended allowing </w:t>
      </w:r>
      <w:r w:rsidR="00105FBB">
        <w:rPr>
          <w:rFonts w:ascii="Times New Roman" w:hAnsi="Times New Roman"/>
          <w:szCs w:val="24"/>
        </w:rPr>
        <w:t>Developer</w:t>
      </w:r>
      <w:r w:rsidRPr="00F63E4E">
        <w:rPr>
          <w:rFonts w:ascii="Times New Roman" w:hAnsi="Times New Roman"/>
          <w:szCs w:val="24"/>
        </w:rPr>
        <w:t xml:space="preserve"> to agree to maintain only Hired &amp; Non-Owned Auto Liability.  This amended requirement may be satisfied by way of endorsement to the Commercial General Liability, or separate Business Auto Coverage form.</w:t>
      </w:r>
      <w:r w:rsidRPr="00F63E4E">
        <w:rPr>
          <w:szCs w:val="24"/>
        </w:rPr>
        <w:t xml:space="preserve"> </w:t>
      </w:r>
      <w:r w:rsidRPr="00F63E4E">
        <w:rPr>
          <w:rFonts w:ascii="Times New Roman" w:hAnsi="Times New Roman"/>
          <w:szCs w:val="24"/>
        </w:rPr>
        <w:t>Certificate holder must be listed as additional insured. A waiver of subrogation shall be provided. Coverage shall apply on a primary basis.</w:t>
      </w:r>
    </w:p>
    <w:p w:rsidR="00362A53" w:rsidRPr="001B697F" w:rsidRDefault="00362A53" w:rsidP="00362A53">
      <w:pPr>
        <w:tabs>
          <w:tab w:val="left" w:pos="810"/>
        </w:tabs>
        <w:ind w:right="-36"/>
        <w:jc w:val="both"/>
        <w:rPr>
          <w:rFonts w:ascii="Times New Roman" w:hAnsi="Times New Roman"/>
          <w:szCs w:val="24"/>
        </w:rPr>
      </w:pPr>
    </w:p>
    <w:p w:rsidR="00362A53" w:rsidRDefault="00362A53" w:rsidP="00362A53">
      <w:pPr>
        <w:tabs>
          <w:tab w:val="left" w:pos="810"/>
        </w:tabs>
        <w:ind w:right="-36"/>
        <w:jc w:val="both"/>
        <w:rPr>
          <w:rFonts w:ascii="Times New Roman" w:hAnsi="Times New Roman"/>
          <w:color w:val="FF0000"/>
          <w:szCs w:val="24"/>
        </w:rPr>
      </w:pPr>
      <w:r w:rsidRPr="00F53A4F">
        <w:rPr>
          <w:rFonts w:ascii="Times New Roman" w:hAnsi="Times New Roman"/>
          <w:u w:val="single"/>
        </w:rPr>
        <w:t>Professional Liability</w:t>
      </w:r>
      <w:r>
        <w:rPr>
          <w:rFonts w:ascii="Times New Roman" w:hAnsi="Times New Roman"/>
        </w:rPr>
        <w:t xml:space="preserve">: </w:t>
      </w:r>
      <w:r w:rsidR="00105FBB">
        <w:rPr>
          <w:rFonts w:ascii="Times New Roman" w:hAnsi="Times New Roman"/>
        </w:rPr>
        <w:t>Developer</w:t>
      </w:r>
      <w:r w:rsidRPr="007D3762">
        <w:rPr>
          <w:rFonts w:ascii="Times New Roman" w:hAnsi="Times New Roman"/>
        </w:rPr>
        <w:t xml:space="preserve"> shall agree to maintain Professional Liability, or equivalent Errors &amp; Omissions Liability at a limit of liability not less than $1,000,000 Per Occurrence. When a self-insured retention (SIR) or deductible exceeds $10,000 the City reserves the right, but not the obligation, to review and request a copy of </w:t>
      </w:r>
      <w:r w:rsidR="00105FBB">
        <w:rPr>
          <w:rFonts w:ascii="Times New Roman" w:hAnsi="Times New Roman"/>
        </w:rPr>
        <w:lastRenderedPageBreak/>
        <w:t>Developer</w:t>
      </w:r>
      <w:r w:rsidRPr="007D3762">
        <w:rPr>
          <w:rFonts w:ascii="Times New Roman" w:hAnsi="Times New Roman"/>
        </w:rPr>
        <w:t xml:space="preserve">’s most recent annual report or audited financial statement. For policies written on a “Claims-Made” basis, the </w:t>
      </w:r>
      <w:r w:rsidR="00105FBB">
        <w:rPr>
          <w:rFonts w:ascii="Times New Roman" w:hAnsi="Times New Roman"/>
        </w:rPr>
        <w:t>Developer</w:t>
      </w:r>
      <w:r w:rsidRPr="007D3762">
        <w:rPr>
          <w:rFonts w:ascii="Times New Roman" w:hAnsi="Times New Roman"/>
        </w:rPr>
        <w:t xml:space="preserve"> warrants the retroactive date equals or precedes the effective date of this Contract.  In the event the policy is canceled, non-renewed, switched to an Occurrence Form, retroactive date advanced, or any other event triggering the right to purchase a Supplemental Extended Reporting Period (SERP) during the life of this Contract, </w:t>
      </w:r>
      <w:r w:rsidR="00105FBB">
        <w:rPr>
          <w:rFonts w:ascii="Times New Roman" w:hAnsi="Times New Roman"/>
        </w:rPr>
        <w:t>Developer</w:t>
      </w:r>
      <w:r w:rsidRPr="007D3762">
        <w:rPr>
          <w:rFonts w:ascii="Times New Roman" w:hAnsi="Times New Roman"/>
        </w:rPr>
        <w:t xml:space="preserve"> shall agree to purchase a SERP with a minimum reporting period not less than three (3) years.  If policy contains an exclusion for dishonest or criminal acts, defense coverage for the same shall be provided</w:t>
      </w:r>
      <w:r>
        <w:rPr>
          <w:rFonts w:ascii="Times New Roman" w:hAnsi="Times New Roman"/>
        </w:rPr>
        <w:t>.</w:t>
      </w:r>
    </w:p>
    <w:p w:rsidR="00362A53" w:rsidRPr="001B697F" w:rsidRDefault="00362A53" w:rsidP="00362A53">
      <w:pPr>
        <w:tabs>
          <w:tab w:val="left" w:pos="900"/>
          <w:tab w:val="left" w:pos="9270"/>
          <w:tab w:val="left" w:pos="10224"/>
        </w:tabs>
        <w:ind w:right="-36"/>
        <w:jc w:val="both"/>
        <w:rPr>
          <w:rFonts w:ascii="Times New Roman" w:hAnsi="Times New Roman"/>
          <w:szCs w:val="24"/>
        </w:rPr>
      </w:pPr>
      <w:r w:rsidRPr="001B697F">
        <w:rPr>
          <w:rFonts w:ascii="Times New Roman" w:hAnsi="Times New Roman"/>
          <w:szCs w:val="24"/>
        </w:rPr>
        <w:t xml:space="preserve">        </w:t>
      </w:r>
    </w:p>
    <w:p w:rsidR="00362A53" w:rsidRPr="00F63E4E" w:rsidRDefault="00362A53" w:rsidP="00362A53">
      <w:pPr>
        <w:tabs>
          <w:tab w:val="left" w:pos="900"/>
        </w:tabs>
        <w:ind w:right="54"/>
        <w:jc w:val="both"/>
        <w:rPr>
          <w:rFonts w:ascii="Times New Roman" w:hAnsi="Times New Roman"/>
          <w:szCs w:val="24"/>
        </w:rPr>
      </w:pPr>
      <w:r w:rsidRPr="00F63E4E">
        <w:rPr>
          <w:rFonts w:ascii="Times New Roman" w:hAnsi="Times New Roman"/>
          <w:szCs w:val="24"/>
          <w:u w:val="single"/>
        </w:rPr>
        <w:t>Waiver of Subrogation:</w:t>
      </w:r>
      <w:r w:rsidRPr="00F63E4E">
        <w:rPr>
          <w:rFonts w:ascii="Times New Roman" w:hAnsi="Times New Roman"/>
          <w:szCs w:val="24"/>
        </w:rPr>
        <w:t xml:space="preserve">  The </w:t>
      </w:r>
      <w:r w:rsidR="00105FBB">
        <w:rPr>
          <w:rFonts w:ascii="Times New Roman" w:hAnsi="Times New Roman"/>
          <w:szCs w:val="24"/>
        </w:rPr>
        <w:t>Developer</w:t>
      </w:r>
      <w:r w:rsidRPr="00F63E4E">
        <w:rPr>
          <w:rFonts w:ascii="Times New Roman" w:hAnsi="Times New Roman"/>
          <w:szCs w:val="24"/>
        </w:rPr>
        <w:t xml:space="preserve"> shall agree by entering into this Contract to a Waiver of Subrogation for each required policy.  When required by the insurer, or should a policy condition not permit an Insured to enter into a pre-loss Contract to waive subrogation without an endorsement then </w:t>
      </w:r>
      <w:r w:rsidR="00105FBB">
        <w:rPr>
          <w:rFonts w:ascii="Times New Roman" w:hAnsi="Times New Roman"/>
          <w:szCs w:val="24"/>
        </w:rPr>
        <w:t>Developer</w:t>
      </w:r>
      <w:r w:rsidRPr="00F63E4E">
        <w:rPr>
          <w:rFonts w:ascii="Times New Roman" w:hAnsi="Times New Roman"/>
          <w:szCs w:val="24"/>
        </w:rPr>
        <w:t xml:space="preserve"> shall agree to notify the insurer and request the policy be endorsed with a Waiver of Transfer of Rights of Recovery </w:t>
      </w:r>
      <w:r w:rsidR="00126398" w:rsidRPr="00F63E4E">
        <w:rPr>
          <w:rFonts w:ascii="Times New Roman" w:hAnsi="Times New Roman"/>
          <w:szCs w:val="24"/>
        </w:rPr>
        <w:t>against</w:t>
      </w:r>
      <w:r w:rsidRPr="00F63E4E">
        <w:rPr>
          <w:rFonts w:ascii="Times New Roman" w:hAnsi="Times New Roman"/>
          <w:szCs w:val="24"/>
        </w:rPr>
        <w:t xml:space="preserve"> Others, or its equivalent. This Waiver of Subrogation requirement shall not apply to any policy where a condition to the policy specifically prohibits such an endorsement, or voids coverage should </w:t>
      </w:r>
      <w:r w:rsidR="00105FBB">
        <w:rPr>
          <w:rFonts w:ascii="Times New Roman" w:hAnsi="Times New Roman"/>
          <w:szCs w:val="24"/>
        </w:rPr>
        <w:t>Developer</w:t>
      </w:r>
      <w:r w:rsidRPr="00F63E4E">
        <w:rPr>
          <w:rFonts w:ascii="Times New Roman" w:hAnsi="Times New Roman"/>
          <w:szCs w:val="24"/>
        </w:rPr>
        <w:t xml:space="preserve"> enter into such a Contract on a pre-loss basis. </w:t>
      </w:r>
    </w:p>
    <w:p w:rsidR="00362A53" w:rsidRPr="001B697F" w:rsidRDefault="00362A53" w:rsidP="00362A53">
      <w:pPr>
        <w:tabs>
          <w:tab w:val="left" w:pos="900"/>
        </w:tabs>
        <w:ind w:right="54"/>
        <w:jc w:val="both"/>
        <w:rPr>
          <w:rFonts w:ascii="Times New Roman" w:hAnsi="Times New Roman"/>
          <w:szCs w:val="24"/>
        </w:rPr>
      </w:pPr>
    </w:p>
    <w:p w:rsidR="00362A53" w:rsidRPr="00F63E4E" w:rsidRDefault="00362A53" w:rsidP="00362A53">
      <w:pPr>
        <w:tabs>
          <w:tab w:val="left" w:pos="6840"/>
        </w:tabs>
        <w:ind w:right="-36"/>
        <w:jc w:val="both"/>
        <w:rPr>
          <w:rFonts w:ascii="Times New Roman" w:hAnsi="Times New Roman"/>
          <w:szCs w:val="24"/>
        </w:rPr>
      </w:pPr>
      <w:r w:rsidRPr="00F63E4E">
        <w:rPr>
          <w:rFonts w:ascii="Times New Roman" w:hAnsi="Times New Roman"/>
          <w:szCs w:val="24"/>
          <w:u w:val="single"/>
        </w:rPr>
        <w:t>Deductibles:</w:t>
      </w:r>
      <w:r w:rsidRPr="00F63E4E">
        <w:rPr>
          <w:rFonts w:ascii="Times New Roman" w:hAnsi="Times New Roman"/>
          <w:szCs w:val="24"/>
        </w:rPr>
        <w:t xml:space="preserve">  All deductible amounts shall be paid for and be the responsibility of the </w:t>
      </w:r>
      <w:r w:rsidR="00105FBB">
        <w:rPr>
          <w:rFonts w:ascii="Times New Roman" w:hAnsi="Times New Roman"/>
          <w:szCs w:val="24"/>
        </w:rPr>
        <w:t>Developer</w:t>
      </w:r>
      <w:r w:rsidRPr="00F63E4E">
        <w:rPr>
          <w:rFonts w:ascii="Times New Roman" w:hAnsi="Times New Roman"/>
          <w:szCs w:val="24"/>
        </w:rPr>
        <w:t xml:space="preserve"> for any and all claims under this Contract. Where an SIR or deductible exceeds $5,000, the City of Port St. Lucie reserves the right, but not obligation, to review and request a copy of the bidder’s most recent annual report or audited financial statement.</w:t>
      </w:r>
    </w:p>
    <w:p w:rsidR="00362A53" w:rsidRPr="001B697F" w:rsidRDefault="00362A53" w:rsidP="00362A53">
      <w:pPr>
        <w:tabs>
          <w:tab w:val="left" w:pos="6840"/>
        </w:tabs>
        <w:ind w:right="720"/>
        <w:rPr>
          <w:rFonts w:ascii="Times New Roman" w:hAnsi="Times New Roman"/>
          <w:szCs w:val="24"/>
        </w:rPr>
      </w:pPr>
    </w:p>
    <w:p w:rsidR="00362A53" w:rsidRPr="001B697F" w:rsidRDefault="00362A53" w:rsidP="00362A53">
      <w:pPr>
        <w:tabs>
          <w:tab w:val="left" w:pos="6840"/>
        </w:tabs>
        <w:ind w:right="-36"/>
        <w:jc w:val="both"/>
        <w:rPr>
          <w:rFonts w:ascii="Times New Roman" w:hAnsi="Times New Roman"/>
          <w:szCs w:val="24"/>
        </w:rPr>
      </w:pPr>
      <w:r w:rsidRPr="001B697F">
        <w:rPr>
          <w:rFonts w:ascii="Times New Roman" w:hAnsi="Times New Roman"/>
          <w:szCs w:val="24"/>
        </w:rPr>
        <w:t xml:space="preserve">It shall be the responsibility of the </w:t>
      </w:r>
      <w:r w:rsidR="00105FBB">
        <w:rPr>
          <w:rFonts w:ascii="Times New Roman" w:hAnsi="Times New Roman"/>
          <w:szCs w:val="24"/>
        </w:rPr>
        <w:t>Developer</w:t>
      </w:r>
      <w:r w:rsidRPr="001B697F">
        <w:rPr>
          <w:rFonts w:ascii="Times New Roman" w:hAnsi="Times New Roman"/>
          <w:szCs w:val="24"/>
        </w:rPr>
        <w:t xml:space="preserve"> to ensure that all </w:t>
      </w:r>
      <w:r>
        <w:rPr>
          <w:rFonts w:ascii="Times New Roman" w:hAnsi="Times New Roman"/>
          <w:szCs w:val="24"/>
        </w:rPr>
        <w:t xml:space="preserve">independent </w:t>
      </w:r>
      <w:r w:rsidR="00105FBB">
        <w:rPr>
          <w:rFonts w:ascii="Times New Roman" w:hAnsi="Times New Roman"/>
          <w:szCs w:val="24"/>
        </w:rPr>
        <w:t>Developer</w:t>
      </w:r>
      <w:r>
        <w:rPr>
          <w:rFonts w:ascii="Times New Roman" w:hAnsi="Times New Roman"/>
          <w:szCs w:val="24"/>
        </w:rPr>
        <w:t xml:space="preserve">s and/or </w:t>
      </w:r>
      <w:r w:rsidR="00126398">
        <w:rPr>
          <w:rFonts w:ascii="Times New Roman" w:hAnsi="Times New Roman"/>
          <w:szCs w:val="24"/>
        </w:rPr>
        <w:t>S</w:t>
      </w:r>
      <w:r w:rsidRPr="001B697F">
        <w:rPr>
          <w:rFonts w:ascii="Times New Roman" w:hAnsi="Times New Roman"/>
          <w:szCs w:val="24"/>
        </w:rPr>
        <w:t>ub</w:t>
      </w:r>
      <w:r w:rsidR="00126398">
        <w:rPr>
          <w:rFonts w:ascii="Times New Roman" w:hAnsi="Times New Roman"/>
          <w:szCs w:val="24"/>
        </w:rPr>
        <w:t>-</w:t>
      </w:r>
      <w:r w:rsidR="00105FBB">
        <w:rPr>
          <w:rFonts w:ascii="Times New Roman" w:hAnsi="Times New Roman"/>
          <w:szCs w:val="24"/>
        </w:rPr>
        <w:t>Developer</w:t>
      </w:r>
      <w:r w:rsidRPr="001B697F">
        <w:rPr>
          <w:rFonts w:ascii="Times New Roman" w:hAnsi="Times New Roman"/>
          <w:szCs w:val="24"/>
        </w:rPr>
        <w:t>s comply with the same insurance requirements referenced above.</w:t>
      </w:r>
    </w:p>
    <w:p w:rsidR="00362A53" w:rsidRPr="001B697F" w:rsidRDefault="00362A53" w:rsidP="00362A53">
      <w:pPr>
        <w:tabs>
          <w:tab w:val="left" w:pos="6840"/>
        </w:tabs>
        <w:ind w:right="720"/>
        <w:jc w:val="both"/>
        <w:rPr>
          <w:rFonts w:ascii="Times New Roman" w:hAnsi="Times New Roman"/>
          <w:szCs w:val="24"/>
        </w:rPr>
      </w:pPr>
    </w:p>
    <w:p w:rsidR="00362A53" w:rsidRPr="001B697F" w:rsidRDefault="00362A53" w:rsidP="00362A53">
      <w:pPr>
        <w:tabs>
          <w:tab w:val="left" w:pos="6840"/>
          <w:tab w:val="left" w:pos="7200"/>
        </w:tabs>
        <w:ind w:right="-36"/>
        <w:jc w:val="both"/>
        <w:rPr>
          <w:rFonts w:ascii="Times New Roman" w:hAnsi="Times New Roman"/>
          <w:szCs w:val="24"/>
          <w:u w:val="single"/>
        </w:rPr>
      </w:pPr>
      <w:r w:rsidRPr="001B697F">
        <w:rPr>
          <w:rFonts w:ascii="Times New Roman" w:hAnsi="Times New Roman"/>
          <w:szCs w:val="24"/>
        </w:rPr>
        <w:t xml:space="preserve">The </w:t>
      </w:r>
      <w:r w:rsidR="00105FBB">
        <w:rPr>
          <w:rFonts w:ascii="Times New Roman" w:hAnsi="Times New Roman"/>
          <w:szCs w:val="24"/>
        </w:rPr>
        <w:t>Developer</w:t>
      </w:r>
      <w:r w:rsidRPr="001B697F">
        <w:rPr>
          <w:rFonts w:ascii="Times New Roman" w:hAnsi="Times New Roman"/>
          <w:szCs w:val="24"/>
        </w:rPr>
        <w:t xml:space="preserve"> may satisfy the minimum limits required above for either Commercial General Liability, Business Auto Liability, and Employers’ Liability coverage under Umbrella or Excess Liability.  The Umbrella or Excess Liability shall have an Aggregate limit not less than the highest "Each Occurrence" limit for either Commercial General Liability, Business Auto Liability, or Employers’ Liability.  When required by the insurer, or when Umbrella or Excess Liability is written on Non-Follow Form," the City shall be endorsed as an </w:t>
      </w:r>
      <w:r w:rsidRPr="001B697F">
        <w:rPr>
          <w:rFonts w:ascii="Times New Roman" w:hAnsi="Times New Roman"/>
          <w:szCs w:val="24"/>
          <w:u w:val="single"/>
        </w:rPr>
        <w:t>"Additional Insured."</w:t>
      </w:r>
    </w:p>
    <w:p w:rsidR="00362A53" w:rsidRPr="001B697F" w:rsidRDefault="00362A53" w:rsidP="00362A53">
      <w:pPr>
        <w:spacing w:before="100" w:beforeAutospacing="1" w:after="100" w:afterAutospacing="1"/>
        <w:jc w:val="both"/>
        <w:rPr>
          <w:rFonts w:ascii="Times New Roman" w:hAnsi="Times New Roman"/>
          <w:szCs w:val="24"/>
        </w:rPr>
      </w:pPr>
      <w:r w:rsidRPr="001B697F">
        <w:rPr>
          <w:rFonts w:ascii="Times New Roman" w:hAnsi="Times New Roman"/>
          <w:szCs w:val="24"/>
        </w:rPr>
        <w:t xml:space="preserve">The City, by and through its Risk Management Department, reserves the right, but not obligation, to review, modify, reject, or accept any required policies of insurance including limits, coverages or endorsements, herein from time to time throughout the term of this contract. All insurance carriers must have an AM Best rating of at least A:VII or better.  </w:t>
      </w:r>
    </w:p>
    <w:p w:rsidR="00362A53" w:rsidRPr="001B697F" w:rsidRDefault="00362A53" w:rsidP="00362A53">
      <w:pPr>
        <w:spacing w:before="100" w:beforeAutospacing="1" w:after="100" w:afterAutospacing="1"/>
        <w:jc w:val="both"/>
        <w:rPr>
          <w:rFonts w:ascii="Times New Roman" w:hAnsi="Times New Roman"/>
          <w:szCs w:val="24"/>
        </w:rPr>
      </w:pPr>
      <w:r w:rsidRPr="001B697F">
        <w:rPr>
          <w:rFonts w:ascii="Times New Roman" w:hAnsi="Times New Roman"/>
          <w:szCs w:val="24"/>
        </w:rPr>
        <w:t xml:space="preserve">A failure on the part of the </w:t>
      </w:r>
      <w:r w:rsidR="00105FBB">
        <w:rPr>
          <w:rFonts w:ascii="Times New Roman" w:hAnsi="Times New Roman"/>
          <w:szCs w:val="24"/>
        </w:rPr>
        <w:t>Developer</w:t>
      </w:r>
      <w:r w:rsidRPr="001B697F">
        <w:rPr>
          <w:rFonts w:ascii="Times New Roman" w:hAnsi="Times New Roman"/>
          <w:szCs w:val="24"/>
        </w:rPr>
        <w:t xml:space="preserve"> to execute the contract and/or punctually deliver the required insurance, and other documentation may be cause for annulment of the award.</w:t>
      </w:r>
    </w:p>
    <w:p w:rsidR="0078170C" w:rsidRPr="000C546E" w:rsidRDefault="0078170C" w:rsidP="0078170C">
      <w:pPr>
        <w:ind w:left="360" w:right="54"/>
        <w:jc w:val="both"/>
        <w:rPr>
          <w:rFonts w:ascii="Times New Roman" w:hAnsi="Times New Roman"/>
          <w:color w:val="000000"/>
        </w:rPr>
      </w:pPr>
      <w:r>
        <w:rPr>
          <w:rFonts w:ascii="Times New Roman" w:hAnsi="Times New Roman"/>
          <w:b/>
          <w:color w:val="000000"/>
        </w:rPr>
        <w:t>2.</w:t>
      </w:r>
      <w:r w:rsidRPr="000C546E">
        <w:rPr>
          <w:rFonts w:ascii="Times New Roman" w:hAnsi="Times New Roman"/>
          <w:b/>
          <w:color w:val="000000"/>
        </w:rPr>
        <w:t xml:space="preserve">4 </w:t>
      </w:r>
      <w:r>
        <w:rPr>
          <w:rFonts w:ascii="Times New Roman" w:hAnsi="Times New Roman"/>
          <w:b/>
          <w:color w:val="000000"/>
          <w:u w:val="single"/>
        </w:rPr>
        <w:t>N/A</w:t>
      </w:r>
    </w:p>
    <w:p w:rsidR="0078170C" w:rsidRDefault="0078170C" w:rsidP="0078170C">
      <w:pPr>
        <w:ind w:left="360" w:right="54"/>
        <w:jc w:val="both"/>
        <w:rPr>
          <w:rFonts w:ascii="Times New Roman" w:hAnsi="Times New Roman"/>
          <w:color w:val="000000"/>
        </w:rPr>
      </w:pPr>
    </w:p>
    <w:p w:rsidR="000B337B" w:rsidRDefault="0078170C" w:rsidP="000B337B">
      <w:pPr>
        <w:ind w:left="360" w:right="54"/>
        <w:rPr>
          <w:rFonts w:ascii="Times New Roman" w:hAnsi="Times New Roman"/>
          <w:color w:val="000000"/>
        </w:rPr>
      </w:pPr>
      <w:r>
        <w:rPr>
          <w:rFonts w:ascii="Times New Roman" w:hAnsi="Times New Roman"/>
          <w:b/>
          <w:szCs w:val="24"/>
        </w:rPr>
        <w:t xml:space="preserve">2.5 </w:t>
      </w:r>
      <w:r w:rsidRPr="003F7283">
        <w:rPr>
          <w:rFonts w:ascii="Times New Roman" w:hAnsi="Times New Roman"/>
          <w:b/>
          <w:szCs w:val="24"/>
          <w:u w:val="single"/>
        </w:rPr>
        <w:t>Pa</w:t>
      </w:r>
      <w:r w:rsidRPr="00B94F89">
        <w:rPr>
          <w:rFonts w:ascii="Times New Roman" w:hAnsi="Times New Roman"/>
          <w:b/>
          <w:szCs w:val="24"/>
          <w:u w:val="single"/>
        </w:rPr>
        <w:t>yment &amp; Performance Bonds</w:t>
      </w:r>
      <w:r>
        <w:rPr>
          <w:rFonts w:ascii="Times New Roman" w:hAnsi="Times New Roman"/>
          <w:b/>
          <w:szCs w:val="24"/>
        </w:rPr>
        <w:t xml:space="preserve"> –</w:t>
      </w:r>
      <w:r w:rsidRPr="00B94F89">
        <w:rPr>
          <w:rFonts w:ascii="Times New Roman" w:hAnsi="Times New Roman"/>
          <w:szCs w:val="24"/>
        </w:rPr>
        <w:t xml:space="preserve"> </w:t>
      </w:r>
      <w:r w:rsidR="000B337B">
        <w:rPr>
          <w:rFonts w:ascii="Times New Roman" w:hAnsi="Times New Roman"/>
          <w:color w:val="000000"/>
        </w:rPr>
        <w:t>The City shall require a surety that will guarantee the City’s interest and will ensure that the City will remain whole for the total amount of the investment.</w:t>
      </w:r>
    </w:p>
    <w:p w:rsidR="0078170C" w:rsidRPr="000C546E" w:rsidRDefault="0078170C" w:rsidP="0078170C">
      <w:pPr>
        <w:ind w:left="360"/>
        <w:jc w:val="both"/>
        <w:rPr>
          <w:rFonts w:ascii="Times New Roman" w:hAnsi="Times New Roman"/>
          <w:color w:val="000000"/>
        </w:rPr>
      </w:pPr>
    </w:p>
    <w:p w:rsidR="0078170C" w:rsidRPr="000C546E" w:rsidRDefault="0078170C" w:rsidP="0078170C">
      <w:pPr>
        <w:rPr>
          <w:rFonts w:ascii="Times New Roman" w:hAnsi="Times New Roman"/>
          <w:b/>
        </w:rPr>
      </w:pPr>
      <w:r w:rsidRPr="000C546E">
        <w:rPr>
          <w:rFonts w:ascii="Times New Roman" w:hAnsi="Times New Roman"/>
          <w:b/>
        </w:rPr>
        <w:t xml:space="preserve">3.   </w:t>
      </w:r>
      <w:r>
        <w:rPr>
          <w:rFonts w:ascii="Times New Roman" w:hAnsi="Times New Roman"/>
          <w:b/>
        </w:rPr>
        <w:t xml:space="preserve">ADDITIONAL </w:t>
      </w:r>
      <w:r w:rsidRPr="000C546E">
        <w:rPr>
          <w:rFonts w:ascii="Times New Roman" w:hAnsi="Times New Roman"/>
          <w:b/>
        </w:rPr>
        <w:t>REQUIREMENTS</w:t>
      </w:r>
    </w:p>
    <w:p w:rsidR="0078170C" w:rsidRDefault="0078170C" w:rsidP="0078170C">
      <w:pPr>
        <w:ind w:right="54"/>
        <w:rPr>
          <w:rFonts w:ascii="Times New Roman" w:hAnsi="Times New Roman"/>
          <w:color w:val="000000"/>
        </w:rPr>
      </w:pPr>
    </w:p>
    <w:p w:rsidR="0078170C" w:rsidRDefault="0078170C" w:rsidP="0078170C">
      <w:pPr>
        <w:ind w:left="360" w:right="54"/>
        <w:rPr>
          <w:rFonts w:ascii="Times New Roman" w:hAnsi="Times New Roman"/>
          <w:color w:val="000000"/>
        </w:rPr>
      </w:pPr>
      <w:r>
        <w:rPr>
          <w:rFonts w:ascii="Times New Roman" w:hAnsi="Times New Roman"/>
          <w:b/>
          <w:color w:val="000000"/>
        </w:rPr>
        <w:t xml:space="preserve">3.1 </w:t>
      </w:r>
      <w:r>
        <w:rPr>
          <w:rFonts w:ascii="Times New Roman" w:hAnsi="Times New Roman"/>
          <w:b/>
          <w:color w:val="000000"/>
          <w:u w:val="single"/>
        </w:rPr>
        <w:t>Additional Bonding Requirements</w:t>
      </w:r>
      <w:r w:rsidR="000B337B">
        <w:rPr>
          <w:rFonts w:ascii="Times New Roman" w:hAnsi="Times New Roman"/>
          <w:color w:val="000000"/>
        </w:rPr>
        <w:t xml:space="preserve"> – The City will be requiring a surety that will guarantee the City’s interest.</w:t>
      </w:r>
    </w:p>
    <w:p w:rsidR="0078170C" w:rsidRPr="00741F35" w:rsidRDefault="0078170C" w:rsidP="0078170C">
      <w:pPr>
        <w:ind w:left="360" w:right="54"/>
        <w:rPr>
          <w:rFonts w:ascii="Times New Roman" w:hAnsi="Times New Roman"/>
          <w:color w:val="000000"/>
        </w:rPr>
      </w:pPr>
    </w:p>
    <w:p w:rsidR="009C2123" w:rsidRDefault="0078170C" w:rsidP="0078170C">
      <w:pPr>
        <w:ind w:left="360"/>
        <w:jc w:val="both"/>
        <w:rPr>
          <w:rFonts w:ascii="Times New Roman" w:hAnsi="Times New Roman"/>
          <w:szCs w:val="24"/>
        </w:rPr>
      </w:pPr>
      <w:r w:rsidRPr="004D52BE">
        <w:rPr>
          <w:rFonts w:ascii="Times New Roman" w:hAnsi="Times New Roman"/>
          <w:b/>
          <w:szCs w:val="24"/>
        </w:rPr>
        <w:t xml:space="preserve">3.2 </w:t>
      </w:r>
      <w:r w:rsidRPr="004D52BE">
        <w:rPr>
          <w:rFonts w:ascii="Times New Roman" w:hAnsi="Times New Roman"/>
          <w:b/>
          <w:szCs w:val="24"/>
          <w:u w:val="single"/>
        </w:rPr>
        <w:t>Protests</w:t>
      </w:r>
      <w:r>
        <w:rPr>
          <w:szCs w:val="24"/>
        </w:rPr>
        <w:t xml:space="preserve">- </w:t>
      </w:r>
      <w:r w:rsidRPr="00AA73E3">
        <w:rPr>
          <w:rFonts w:ascii="Times New Roman" w:hAnsi="Times New Roman"/>
          <w:b/>
          <w:szCs w:val="24"/>
        </w:rPr>
        <w:t>any person who wishes to protest any issue pertaining to this request for proposal may do so by attending the scheduled city council meeting that the proposal will be scheduled to appear, and voicing their concerns at the ‘public to be heard’ section</w:t>
      </w:r>
      <w:r w:rsidRPr="00893298">
        <w:rPr>
          <w:rFonts w:ascii="Times New Roman" w:hAnsi="Times New Roman"/>
          <w:szCs w:val="24"/>
        </w:rPr>
        <w:t>.  All persons will be required to sign in at the front desk at City Hall and fill out the necessary Sign-In Forms.</w:t>
      </w:r>
    </w:p>
    <w:p w:rsidR="003A6B8B" w:rsidRDefault="003A6B8B" w:rsidP="003A6B8B">
      <w:pPr>
        <w:pStyle w:val="Title"/>
        <w:rPr>
          <w:rFonts w:ascii="Times New Roman" w:hAnsi="Times New Roman"/>
          <w:b/>
          <w:bCs/>
        </w:rPr>
      </w:pPr>
      <w:r>
        <w:rPr>
          <w:rFonts w:ascii="Times New Roman" w:hAnsi="Times New Roman"/>
          <w:b/>
          <w:bCs/>
        </w:rPr>
        <w:lastRenderedPageBreak/>
        <w:t>PROPOSER'S QUESTIONNAIRE</w:t>
      </w:r>
    </w:p>
    <w:p w:rsidR="003A6B8B" w:rsidRDefault="003A6B8B" w:rsidP="003A6B8B">
      <w:pPr>
        <w:jc w:val="center"/>
        <w:rPr>
          <w:rFonts w:ascii="Times New Roman" w:hAnsi="Times New Roman"/>
        </w:rPr>
      </w:pPr>
      <w:r>
        <w:rPr>
          <w:rFonts w:ascii="Times New Roman" w:hAnsi="Times New Roman"/>
          <w:b/>
          <w:bCs/>
        </w:rPr>
        <w:t>RFP #</w:t>
      </w:r>
      <w:r w:rsidR="00AE2F0F">
        <w:rPr>
          <w:rFonts w:ascii="Times New Roman" w:hAnsi="Times New Roman"/>
          <w:b/>
          <w:bCs/>
        </w:rPr>
        <w:t>20180161</w:t>
      </w:r>
    </w:p>
    <w:p w:rsidR="003A6B8B" w:rsidRDefault="00AE2F0F" w:rsidP="003A6B8B">
      <w:pPr>
        <w:pStyle w:val="Heading1"/>
      </w:pPr>
      <w:r>
        <w:t xml:space="preserve">Development of Tradition </w:t>
      </w:r>
      <w:r w:rsidR="00773ED8">
        <w:t xml:space="preserve">Center for </w:t>
      </w:r>
      <w:r>
        <w:t>Commerce</w:t>
      </w:r>
    </w:p>
    <w:p w:rsidR="003A6B8B" w:rsidRDefault="003A6B8B" w:rsidP="003A6B8B">
      <w:pPr>
        <w:rPr>
          <w:rFonts w:ascii="Times New Roman" w:hAnsi="Times New Roman"/>
        </w:rPr>
      </w:pPr>
    </w:p>
    <w:p w:rsidR="003A6B8B" w:rsidRDefault="003A6B8B" w:rsidP="003A6B8B">
      <w:pPr>
        <w:rPr>
          <w:rFonts w:ascii="Times New Roman" w:hAnsi="Times New Roman"/>
        </w:rPr>
      </w:pPr>
      <w:r>
        <w:rPr>
          <w:rFonts w:ascii="Times New Roman" w:hAnsi="Times New Roman"/>
        </w:rPr>
        <w:t xml:space="preserve">It is understood and agreed that the following information is to be used by the City of </w:t>
      </w:r>
      <w:smartTag w:uri="urn:schemas-microsoft-com:office:smarttags" w:element="place">
        <w:smartTag w:uri="urn:schemas-microsoft-com:office:smarttags" w:element="City">
          <w:r>
            <w:rPr>
              <w:rFonts w:ascii="Times New Roman" w:hAnsi="Times New Roman"/>
            </w:rPr>
            <w:t>Port St. Lucie</w:t>
          </w:r>
        </w:smartTag>
      </w:smartTag>
      <w:r>
        <w:rPr>
          <w:rFonts w:ascii="Times New Roman" w:hAnsi="Times New Roman"/>
        </w:rPr>
        <w:t xml:space="preserve"> to determine the qualifications of Proposers to perform the work required.  The Proposer waives any claim against the City that might arise with respect to any decision concerning the qualifications of the Proposer.</w:t>
      </w:r>
    </w:p>
    <w:p w:rsidR="003A6B8B" w:rsidRDefault="003A6B8B" w:rsidP="003A6B8B">
      <w:pPr>
        <w:rPr>
          <w:rFonts w:ascii="Times New Roman" w:hAnsi="Times New Roman"/>
        </w:rPr>
      </w:pPr>
    </w:p>
    <w:p w:rsidR="003A6B8B" w:rsidRDefault="003A6B8B" w:rsidP="003A6B8B">
      <w:pPr>
        <w:rPr>
          <w:rFonts w:ascii="Times New Roman" w:hAnsi="Times New Roman"/>
        </w:rPr>
      </w:pPr>
      <w:r>
        <w:rPr>
          <w:rFonts w:ascii="Times New Roman" w:hAnsi="Times New Roman"/>
        </w:rPr>
        <w:t xml:space="preserve">The undersigned attests to the truth and accuracy of all statements made on this questionnaire.  Also, the undersigned hereby authorizes any public official, </w:t>
      </w:r>
      <w:r w:rsidR="00105FBB">
        <w:rPr>
          <w:rFonts w:ascii="Times New Roman" w:hAnsi="Times New Roman"/>
        </w:rPr>
        <w:t>Developer</w:t>
      </w:r>
      <w:r>
        <w:rPr>
          <w:rFonts w:ascii="Times New Roman" w:hAnsi="Times New Roman"/>
        </w:rPr>
        <w:t xml:space="preserve">, surety, bank material or equipment manufacturer, or distributor, or any person, firm, or corporation to furnish the City of </w:t>
      </w:r>
      <w:smartTag w:uri="urn:schemas-microsoft-com:office:smarttags" w:element="City">
        <w:smartTag w:uri="urn:schemas-microsoft-com:office:smarttags" w:element="place">
          <w:r>
            <w:rPr>
              <w:rFonts w:ascii="Times New Roman" w:hAnsi="Times New Roman"/>
            </w:rPr>
            <w:t>Port St. Lucie</w:t>
          </w:r>
        </w:smartTag>
      </w:smartTag>
      <w:r>
        <w:rPr>
          <w:rFonts w:ascii="Times New Roman" w:hAnsi="Times New Roman"/>
        </w:rPr>
        <w:t xml:space="preserve"> any pertinent information requested by the City deemed necessary to vary the information on this questionnaire.</w:t>
      </w:r>
    </w:p>
    <w:p w:rsidR="003A6B8B" w:rsidRDefault="003A6B8B" w:rsidP="003A6B8B">
      <w:pPr>
        <w:rPr>
          <w:rFonts w:ascii="Times New Roman" w:hAnsi="Times New Roman"/>
        </w:rPr>
      </w:pPr>
    </w:p>
    <w:p w:rsidR="003A6B8B" w:rsidRDefault="003A6B8B" w:rsidP="003A6B8B">
      <w:pPr>
        <w:jc w:val="center"/>
        <w:rPr>
          <w:rFonts w:ascii="Times New Roman" w:hAnsi="Times New Roman"/>
          <w:b/>
        </w:rPr>
      </w:pPr>
      <w:r>
        <w:rPr>
          <w:rFonts w:ascii="Times New Roman" w:hAnsi="Times New Roman"/>
        </w:rPr>
        <w:t>Dated this __________ day of ______________________________, 20</w:t>
      </w:r>
      <w:r w:rsidR="00105FBB">
        <w:rPr>
          <w:rFonts w:ascii="Times New Roman" w:hAnsi="Times New Roman"/>
        </w:rPr>
        <w:t>18</w:t>
      </w:r>
      <w:r>
        <w:rPr>
          <w:rFonts w:ascii="Times New Roman" w:hAnsi="Times New Roman"/>
        </w:rPr>
        <w:t>.</w:t>
      </w:r>
    </w:p>
    <w:p w:rsidR="003A6B8B" w:rsidRDefault="003A6B8B" w:rsidP="003A6B8B">
      <w:pPr>
        <w:jc w:val="center"/>
        <w:rPr>
          <w:rFonts w:ascii="Times New Roman" w:hAnsi="Times New Roman"/>
        </w:rPr>
      </w:pPr>
    </w:p>
    <w:p w:rsidR="003A6B8B" w:rsidRDefault="003A6B8B" w:rsidP="003A6B8B">
      <w:pPr>
        <w:pStyle w:val="Header"/>
        <w:tabs>
          <w:tab w:val="clear" w:pos="4320"/>
          <w:tab w:val="clear" w:pos="8640"/>
        </w:tabs>
        <w:jc w:val="center"/>
        <w:rPr>
          <w:rFonts w:ascii="Times New Roman" w:hAnsi="Times New Roman"/>
        </w:rPr>
      </w:pPr>
      <w:r>
        <w:rPr>
          <w:rFonts w:ascii="Times New Roman" w:hAnsi="Times New Roman"/>
        </w:rPr>
        <w:t>____________________________________________________________</w:t>
      </w:r>
    </w:p>
    <w:p w:rsidR="003A6B8B" w:rsidRDefault="003A6B8B" w:rsidP="003A6B8B">
      <w:pPr>
        <w:pStyle w:val="Header"/>
        <w:tabs>
          <w:tab w:val="clear" w:pos="4320"/>
          <w:tab w:val="clear" w:pos="8640"/>
        </w:tabs>
        <w:jc w:val="center"/>
        <w:rPr>
          <w:rFonts w:ascii="Times New Roman" w:hAnsi="Times New Roman"/>
        </w:rPr>
      </w:pPr>
      <w:r>
        <w:rPr>
          <w:rFonts w:ascii="Times New Roman" w:hAnsi="Times New Roman"/>
        </w:rPr>
        <w:t>Name of Organization / Proposer</w:t>
      </w:r>
    </w:p>
    <w:p w:rsidR="003A6B8B" w:rsidRDefault="003A6B8B" w:rsidP="003A6B8B">
      <w:pPr>
        <w:jc w:val="center"/>
        <w:rPr>
          <w:rFonts w:ascii="Times New Roman" w:hAnsi="Times New Roman"/>
        </w:rPr>
      </w:pPr>
    </w:p>
    <w:p w:rsidR="003A6B8B" w:rsidRDefault="003A6B8B" w:rsidP="00105FBB">
      <w:pPr>
        <w:jc w:val="center"/>
        <w:rPr>
          <w:rFonts w:ascii="Times New Roman" w:hAnsi="Times New Roman"/>
        </w:rPr>
      </w:pPr>
      <w:r>
        <w:rPr>
          <w:rFonts w:ascii="Times New Roman" w:hAnsi="Times New Roman"/>
        </w:rPr>
        <w:t xml:space="preserve">By:  _______________________________________________________ </w:t>
      </w:r>
      <w:r>
        <w:rPr>
          <w:rFonts w:ascii="Times New Roman" w:hAnsi="Times New Roman"/>
        </w:rPr>
        <w:tab/>
        <w:t xml:space="preserve"> </w:t>
      </w:r>
    </w:p>
    <w:p w:rsidR="00105FBB" w:rsidRDefault="003A6B8B" w:rsidP="00105FBB">
      <w:pPr>
        <w:jc w:val="center"/>
        <w:rPr>
          <w:rFonts w:ascii="Times New Roman" w:hAnsi="Times New Roman"/>
        </w:rPr>
      </w:pPr>
      <w:r>
        <w:rPr>
          <w:rFonts w:ascii="Times New Roman" w:hAnsi="Times New Roman"/>
        </w:rPr>
        <w:t>Name and Title</w:t>
      </w:r>
    </w:p>
    <w:p w:rsidR="00105FBB" w:rsidRDefault="00105FBB" w:rsidP="00105FBB">
      <w:pPr>
        <w:rPr>
          <w:rFonts w:ascii="Times New Roman" w:hAnsi="Times New Roman"/>
        </w:rPr>
      </w:pPr>
      <w:r>
        <w:rPr>
          <w:rFonts w:ascii="Times New Roman" w:hAnsi="Times New Roman"/>
        </w:rPr>
        <w:t>Please submit the contact name, email address and telephone number of one (1) individual to whom all future correspondence and or communications is to be directed__________________________________________</w:t>
      </w:r>
    </w:p>
    <w:p w:rsidR="00105FBB" w:rsidRDefault="00105FBB" w:rsidP="00105FBB">
      <w:pPr>
        <w:rPr>
          <w:rFonts w:ascii="Times New Roman" w:hAnsi="Times New Roman"/>
        </w:rPr>
      </w:pPr>
      <w:r>
        <w:rPr>
          <w:rFonts w:ascii="Times New Roman" w:hAnsi="Times New Roman"/>
        </w:rPr>
        <w:t>_______________________________________________________________________________________</w:t>
      </w:r>
    </w:p>
    <w:p w:rsidR="003A6B8B" w:rsidRDefault="003A6B8B" w:rsidP="003A6B8B">
      <w:pPr>
        <w:rPr>
          <w:rFonts w:ascii="Times New Roman" w:hAnsi="Times New Roman"/>
        </w:rPr>
      </w:pPr>
    </w:p>
    <w:p w:rsidR="003A6B8B" w:rsidRPr="00105FBB" w:rsidRDefault="00105FBB" w:rsidP="003A6B8B">
      <w:pPr>
        <w:jc w:val="center"/>
        <w:rPr>
          <w:rFonts w:ascii="Times New Roman" w:hAnsi="Times New Roman"/>
          <w:b/>
        </w:rPr>
      </w:pPr>
      <w:r w:rsidRPr="00105FBB">
        <w:rPr>
          <w:rFonts w:ascii="Times New Roman" w:hAnsi="Times New Roman"/>
          <w:b/>
        </w:rPr>
        <w:t>(This is a word document add space as needed)</w:t>
      </w:r>
    </w:p>
    <w:p w:rsidR="003A6B8B" w:rsidRDefault="003A6B8B" w:rsidP="003A6B8B">
      <w:pPr>
        <w:rPr>
          <w:rFonts w:ascii="Times New Roman" w:hAnsi="Times New Roman"/>
        </w:rPr>
      </w:pPr>
    </w:p>
    <w:p w:rsidR="003A6B8B" w:rsidRDefault="00105FBB" w:rsidP="003A6B8B">
      <w:pPr>
        <w:tabs>
          <w:tab w:val="left" w:pos="-1440"/>
        </w:tabs>
        <w:ind w:left="720" w:hanging="720"/>
        <w:rPr>
          <w:rFonts w:ascii="Times New Roman" w:hAnsi="Times New Roman"/>
        </w:rPr>
      </w:pPr>
      <w:r>
        <w:rPr>
          <w:rFonts w:ascii="Times New Roman" w:hAnsi="Times New Roman"/>
        </w:rPr>
        <w:t>State the type of business relationship the firm will use</w:t>
      </w:r>
      <w:r w:rsidR="00842709">
        <w:rPr>
          <w:rFonts w:ascii="Times New Roman" w:hAnsi="Times New Roman"/>
        </w:rPr>
        <w:t xml:space="preserve"> for this project</w:t>
      </w:r>
      <w:r>
        <w:rPr>
          <w:rFonts w:ascii="Times New Roman" w:hAnsi="Times New Roman"/>
        </w:rPr>
        <w:t xml:space="preserve"> (i.e. a single company, joint venture or other form of business relationship.)</w:t>
      </w:r>
    </w:p>
    <w:p w:rsidR="003A6B8B" w:rsidRDefault="003A6B8B" w:rsidP="00842709">
      <w:pPr>
        <w:rPr>
          <w:rFonts w:ascii="Times New Roman" w:hAnsi="Times New Roman"/>
        </w:rPr>
      </w:pPr>
    </w:p>
    <w:p w:rsidR="00842709" w:rsidRDefault="00842709" w:rsidP="003A6B8B">
      <w:pPr>
        <w:ind w:left="720"/>
        <w:rPr>
          <w:rFonts w:ascii="Times New Roman" w:hAnsi="Times New Roman"/>
        </w:rPr>
      </w:pPr>
    </w:p>
    <w:p w:rsidR="003A6B8B" w:rsidRPr="009809CE" w:rsidRDefault="00842709" w:rsidP="009809CE">
      <w:pPr>
        <w:pStyle w:val="ListParagraph"/>
        <w:numPr>
          <w:ilvl w:val="0"/>
          <w:numId w:val="42"/>
        </w:numPr>
        <w:rPr>
          <w:rFonts w:ascii="Times New Roman" w:hAnsi="Times New Roman"/>
        </w:rPr>
      </w:pPr>
      <w:r w:rsidRPr="009809CE">
        <w:rPr>
          <w:rFonts w:ascii="Times New Roman" w:hAnsi="Times New Roman"/>
        </w:rPr>
        <w:t>How many years has this jo</w:t>
      </w:r>
      <w:r w:rsidR="00447D85">
        <w:rPr>
          <w:rFonts w:ascii="Times New Roman" w:hAnsi="Times New Roman"/>
        </w:rPr>
        <w:t>int venture or partnership existed</w:t>
      </w:r>
      <w:r w:rsidRPr="009809CE">
        <w:rPr>
          <w:rFonts w:ascii="Times New Roman" w:hAnsi="Times New Roman"/>
        </w:rPr>
        <w:t>?___</w:t>
      </w:r>
      <w:r w:rsidR="00447D85">
        <w:rPr>
          <w:rFonts w:ascii="Times New Roman" w:hAnsi="Times New Roman"/>
        </w:rPr>
        <w:t>___________</w:t>
      </w:r>
    </w:p>
    <w:p w:rsidR="00842709" w:rsidRDefault="00842709" w:rsidP="003A6B8B">
      <w:pPr>
        <w:tabs>
          <w:tab w:val="left" w:pos="-1440"/>
        </w:tabs>
        <w:ind w:left="720" w:hanging="720"/>
        <w:rPr>
          <w:rFonts w:ascii="Times New Roman" w:hAnsi="Times New Roman"/>
        </w:rPr>
      </w:pPr>
    </w:p>
    <w:p w:rsidR="003A6B8B" w:rsidRPr="009809CE" w:rsidRDefault="003A6B8B" w:rsidP="009809CE">
      <w:pPr>
        <w:pStyle w:val="ListParagraph"/>
        <w:numPr>
          <w:ilvl w:val="0"/>
          <w:numId w:val="42"/>
        </w:numPr>
        <w:tabs>
          <w:tab w:val="left" w:pos="-1440"/>
        </w:tabs>
        <w:rPr>
          <w:rFonts w:ascii="Times New Roman" w:hAnsi="Times New Roman"/>
        </w:rPr>
      </w:pPr>
      <w:r w:rsidRPr="009809CE">
        <w:rPr>
          <w:rFonts w:ascii="Times New Roman" w:hAnsi="Times New Roman"/>
        </w:rPr>
        <w:t>Firm's name and main office address, telephone and fax number, e-mail:</w:t>
      </w:r>
    </w:p>
    <w:p w:rsidR="003A6B8B" w:rsidRPr="009809CE" w:rsidRDefault="003A6B8B" w:rsidP="009809CE">
      <w:pPr>
        <w:ind w:left="360"/>
        <w:rPr>
          <w:rFonts w:ascii="Times New Roman" w:hAnsi="Times New Roman"/>
        </w:rPr>
      </w:pPr>
      <w:r w:rsidRPr="009809C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3A6B8B" w:rsidRDefault="003A6B8B" w:rsidP="003A6B8B">
      <w:pPr>
        <w:ind w:left="720"/>
        <w:rPr>
          <w:rFonts w:ascii="Times New Roman" w:hAnsi="Times New Roman"/>
        </w:rPr>
      </w:pPr>
    </w:p>
    <w:p w:rsidR="003A6B8B" w:rsidRPr="009809CE" w:rsidRDefault="003A6B8B" w:rsidP="009809CE">
      <w:pPr>
        <w:pStyle w:val="ListParagraph"/>
        <w:numPr>
          <w:ilvl w:val="0"/>
          <w:numId w:val="42"/>
        </w:numPr>
        <w:tabs>
          <w:tab w:val="left" w:pos="-1440"/>
        </w:tabs>
        <w:rPr>
          <w:rFonts w:ascii="Times New Roman" w:hAnsi="Times New Roman"/>
        </w:rPr>
      </w:pPr>
      <w:r w:rsidRPr="009809CE">
        <w:rPr>
          <w:rFonts w:ascii="Times New Roman" w:hAnsi="Times New Roman"/>
        </w:rPr>
        <w:t>Firm's previous names (if any).</w:t>
      </w:r>
    </w:p>
    <w:p w:rsidR="003A6B8B" w:rsidRDefault="003A6B8B" w:rsidP="009809CE">
      <w:pPr>
        <w:pStyle w:val="BodyTextIndent2"/>
        <w:ind w:left="360"/>
      </w:pPr>
      <w:r>
        <w:t xml:space="preserve">______________________________________________________________________________________________________________________________________________________________ </w:t>
      </w:r>
    </w:p>
    <w:p w:rsidR="003A6B8B" w:rsidRDefault="003A6B8B" w:rsidP="003A6B8B">
      <w:pPr>
        <w:pStyle w:val="BodyTextIndent2"/>
      </w:pPr>
    </w:p>
    <w:p w:rsidR="003A6B8B" w:rsidRPr="009809CE" w:rsidRDefault="003A6B8B" w:rsidP="009809CE">
      <w:pPr>
        <w:pStyle w:val="ListParagraph"/>
        <w:numPr>
          <w:ilvl w:val="0"/>
          <w:numId w:val="42"/>
        </w:numPr>
        <w:tabs>
          <w:tab w:val="left" w:pos="-1440"/>
        </w:tabs>
        <w:rPr>
          <w:rFonts w:ascii="Times New Roman" w:hAnsi="Times New Roman"/>
        </w:rPr>
      </w:pPr>
      <w:r w:rsidRPr="009809CE">
        <w:rPr>
          <w:rFonts w:ascii="Times New Roman" w:hAnsi="Times New Roman"/>
        </w:rPr>
        <w:t>How many years has your organization been in</w:t>
      </w:r>
      <w:r w:rsidR="001F799B" w:rsidRPr="009809CE">
        <w:rPr>
          <w:rFonts w:ascii="Times New Roman" w:hAnsi="Times New Roman"/>
        </w:rPr>
        <w:t xml:space="preserve"> business</w:t>
      </w:r>
      <w:r w:rsidR="00562025">
        <w:rPr>
          <w:rFonts w:ascii="Times New Roman" w:hAnsi="Times New Roman"/>
        </w:rPr>
        <w:t xml:space="preserve"> as a developer i</w:t>
      </w:r>
      <w:r w:rsidR="001F799B" w:rsidRPr="009809CE">
        <w:rPr>
          <w:rFonts w:ascii="Times New Roman" w:hAnsi="Times New Roman"/>
        </w:rPr>
        <w:t xml:space="preserve">n </w:t>
      </w:r>
      <w:r w:rsidR="00773ED8">
        <w:rPr>
          <w:rFonts w:ascii="Times New Roman" w:hAnsi="Times New Roman"/>
        </w:rPr>
        <w:t>Florida</w:t>
      </w:r>
      <w:r w:rsidRPr="009809CE">
        <w:rPr>
          <w:rFonts w:ascii="Times New Roman" w:hAnsi="Times New Roman"/>
        </w:rPr>
        <w:t>? ________</w:t>
      </w:r>
    </w:p>
    <w:p w:rsidR="00842709" w:rsidRDefault="00842709" w:rsidP="00842709">
      <w:pPr>
        <w:tabs>
          <w:tab w:val="left" w:pos="-1440"/>
        </w:tabs>
        <w:rPr>
          <w:rFonts w:ascii="Times New Roman" w:hAnsi="Times New Roman"/>
        </w:rPr>
      </w:pPr>
    </w:p>
    <w:p w:rsidR="00842709" w:rsidRPr="009809CE" w:rsidRDefault="00842709" w:rsidP="009809CE">
      <w:pPr>
        <w:pStyle w:val="ListParagraph"/>
        <w:numPr>
          <w:ilvl w:val="0"/>
          <w:numId w:val="42"/>
        </w:numPr>
        <w:tabs>
          <w:tab w:val="left" w:pos="-1440"/>
        </w:tabs>
        <w:rPr>
          <w:rFonts w:ascii="Times New Roman" w:hAnsi="Times New Roman"/>
        </w:rPr>
      </w:pPr>
      <w:r w:rsidRPr="009809CE">
        <w:rPr>
          <w:rFonts w:ascii="Times New Roman" w:hAnsi="Times New Roman"/>
        </w:rPr>
        <w:t>Include the business plan for this project that will provide a financial return to the City and include, all elements of the proposal, identify exact area, acres, time frame</w:t>
      </w:r>
      <w:r w:rsidR="00AF71C1" w:rsidRPr="009809CE">
        <w:rPr>
          <w:rFonts w:ascii="Times New Roman" w:hAnsi="Times New Roman"/>
        </w:rPr>
        <w:t xml:space="preserve">, description of all </w:t>
      </w:r>
      <w:r w:rsidR="00DA3742" w:rsidRPr="009809CE">
        <w:rPr>
          <w:rFonts w:ascii="Times New Roman" w:hAnsi="Times New Roman"/>
        </w:rPr>
        <w:t>financing</w:t>
      </w:r>
      <w:r w:rsidR="00AF71C1" w:rsidRPr="009809CE">
        <w:rPr>
          <w:rFonts w:ascii="Times New Roman" w:hAnsi="Times New Roman"/>
        </w:rPr>
        <w:t xml:space="preserve"> sources and total anticipated project investment including planning, </w:t>
      </w:r>
      <w:r w:rsidR="00071434">
        <w:rPr>
          <w:rFonts w:ascii="Times New Roman" w:hAnsi="Times New Roman"/>
        </w:rPr>
        <w:t xml:space="preserve">marketing, development, </w:t>
      </w:r>
      <w:r w:rsidR="00AF71C1" w:rsidRPr="009809CE">
        <w:rPr>
          <w:rFonts w:ascii="Times New Roman" w:hAnsi="Times New Roman"/>
        </w:rPr>
        <w:t>testing, permitting and construction cost.  Submit a realistic time schedule with relating schedule of values for each phase.</w:t>
      </w:r>
      <w:r w:rsidR="00562025">
        <w:rPr>
          <w:rFonts w:ascii="Times New Roman" w:hAnsi="Times New Roman"/>
        </w:rPr>
        <w:t xml:space="preserve"> </w:t>
      </w:r>
    </w:p>
    <w:p w:rsidR="00AF71C1" w:rsidRDefault="00AF71C1" w:rsidP="00842709">
      <w:pPr>
        <w:tabs>
          <w:tab w:val="left" w:pos="-1440"/>
        </w:tabs>
        <w:rPr>
          <w:rFonts w:ascii="Times New Roman" w:hAnsi="Times New Roman"/>
        </w:rPr>
      </w:pPr>
    </w:p>
    <w:p w:rsidR="00AF71C1" w:rsidRPr="009809CE" w:rsidRDefault="00AF71C1" w:rsidP="009809CE">
      <w:pPr>
        <w:pStyle w:val="ListParagraph"/>
        <w:numPr>
          <w:ilvl w:val="0"/>
          <w:numId w:val="42"/>
        </w:numPr>
        <w:tabs>
          <w:tab w:val="left" w:pos="-1440"/>
        </w:tabs>
        <w:rPr>
          <w:rFonts w:ascii="Times New Roman" w:hAnsi="Times New Roman"/>
        </w:rPr>
      </w:pPr>
      <w:r w:rsidRPr="009809CE">
        <w:rPr>
          <w:rFonts w:ascii="Times New Roman" w:hAnsi="Times New Roman"/>
        </w:rPr>
        <w:t xml:space="preserve">Submit a </w:t>
      </w:r>
      <w:r w:rsidR="00843F35">
        <w:rPr>
          <w:rFonts w:ascii="Times New Roman" w:hAnsi="Times New Roman"/>
        </w:rPr>
        <w:t xml:space="preserve">written </w:t>
      </w:r>
      <w:r w:rsidR="00DA3742" w:rsidRPr="009809CE">
        <w:rPr>
          <w:rFonts w:ascii="Times New Roman" w:hAnsi="Times New Roman"/>
        </w:rPr>
        <w:t>conceptual</w:t>
      </w:r>
      <w:r w:rsidRPr="009809CE">
        <w:rPr>
          <w:rFonts w:ascii="Times New Roman" w:hAnsi="Times New Roman"/>
        </w:rPr>
        <w:t xml:space="preserve"> m</w:t>
      </w:r>
      <w:r w:rsidR="00DA078C" w:rsidRPr="009809CE">
        <w:rPr>
          <w:rFonts w:ascii="Times New Roman" w:hAnsi="Times New Roman"/>
        </w:rPr>
        <w:t>aster lan</w:t>
      </w:r>
      <w:r w:rsidRPr="009809CE">
        <w:rPr>
          <w:rFonts w:ascii="Times New Roman" w:hAnsi="Times New Roman"/>
        </w:rPr>
        <w:t xml:space="preserve">d </w:t>
      </w:r>
      <w:r w:rsidR="00DA078C" w:rsidRPr="009809CE">
        <w:rPr>
          <w:rFonts w:ascii="Times New Roman" w:hAnsi="Times New Roman"/>
        </w:rPr>
        <w:t>use plan</w:t>
      </w:r>
      <w:r w:rsidR="00843F35">
        <w:rPr>
          <w:rFonts w:ascii="Times New Roman" w:hAnsi="Times New Roman"/>
        </w:rPr>
        <w:t xml:space="preserve"> (only map that should be submitted</w:t>
      </w:r>
      <w:r w:rsidR="00071434">
        <w:rPr>
          <w:rFonts w:ascii="Times New Roman" w:hAnsi="Times New Roman"/>
        </w:rPr>
        <w:t>)</w:t>
      </w:r>
      <w:r w:rsidR="00DA078C" w:rsidRPr="009809CE">
        <w:rPr>
          <w:rFonts w:ascii="Times New Roman" w:hAnsi="Times New Roman"/>
        </w:rPr>
        <w:t xml:space="preserve">, include all </w:t>
      </w:r>
      <w:r w:rsidR="00071434">
        <w:rPr>
          <w:rFonts w:ascii="Times New Roman" w:hAnsi="Times New Roman"/>
        </w:rPr>
        <w:t xml:space="preserve">proposed </w:t>
      </w:r>
      <w:r w:rsidR="00DA078C" w:rsidRPr="009809CE">
        <w:rPr>
          <w:rFonts w:ascii="Times New Roman" w:hAnsi="Times New Roman"/>
        </w:rPr>
        <w:t>infrastructure (roadways, utilities.</w:t>
      </w:r>
      <w:r w:rsidR="004A4944">
        <w:rPr>
          <w:rFonts w:ascii="Times New Roman" w:hAnsi="Times New Roman"/>
        </w:rPr>
        <w:t>)</w:t>
      </w:r>
    </w:p>
    <w:p w:rsidR="00DA078C" w:rsidRDefault="00DA078C" w:rsidP="00842709">
      <w:pPr>
        <w:tabs>
          <w:tab w:val="left" w:pos="-1440"/>
        </w:tabs>
        <w:rPr>
          <w:rFonts w:ascii="Times New Roman" w:hAnsi="Times New Roman"/>
        </w:rPr>
      </w:pPr>
    </w:p>
    <w:p w:rsidR="00DA078C" w:rsidRPr="009809CE" w:rsidRDefault="00562025" w:rsidP="009809CE">
      <w:pPr>
        <w:pStyle w:val="ListParagraph"/>
        <w:numPr>
          <w:ilvl w:val="0"/>
          <w:numId w:val="42"/>
        </w:numPr>
        <w:tabs>
          <w:tab w:val="left" w:pos="-1440"/>
        </w:tabs>
        <w:rPr>
          <w:rFonts w:ascii="Times New Roman" w:hAnsi="Times New Roman"/>
        </w:rPr>
      </w:pPr>
      <w:r>
        <w:rPr>
          <w:rFonts w:ascii="Times New Roman" w:hAnsi="Times New Roman"/>
        </w:rPr>
        <w:lastRenderedPageBreak/>
        <w:t>If applicable p</w:t>
      </w:r>
      <w:r w:rsidR="00DA078C" w:rsidRPr="009809CE">
        <w:rPr>
          <w:rFonts w:ascii="Times New Roman" w:hAnsi="Times New Roman"/>
        </w:rPr>
        <w:t>rovide job creation projections ba</w:t>
      </w:r>
      <w:r w:rsidR="00DA3742" w:rsidRPr="009809CE">
        <w:rPr>
          <w:rFonts w:ascii="Times New Roman" w:hAnsi="Times New Roman"/>
        </w:rPr>
        <w:t>sed on employment generated from</w:t>
      </w:r>
      <w:r w:rsidR="00DA078C" w:rsidRPr="009809CE">
        <w:rPr>
          <w:rFonts w:ascii="Times New Roman" w:hAnsi="Times New Roman"/>
        </w:rPr>
        <w:t xml:space="preserve"> the proposed uses</w:t>
      </w:r>
      <w:r w:rsidR="004A4944">
        <w:rPr>
          <w:rFonts w:ascii="Times New Roman" w:hAnsi="Times New Roman"/>
        </w:rPr>
        <w:t xml:space="preserve"> or during the development of the project</w:t>
      </w:r>
      <w:r w:rsidR="00DA3742" w:rsidRPr="009809CE">
        <w:rPr>
          <w:rFonts w:ascii="Times New Roman" w:hAnsi="Times New Roman"/>
        </w:rPr>
        <w:t>.  Provide total number of posit</w:t>
      </w:r>
      <w:r w:rsidR="00DA078C" w:rsidRPr="009809CE">
        <w:rPr>
          <w:rFonts w:ascii="Times New Roman" w:hAnsi="Times New Roman"/>
        </w:rPr>
        <w:t>ions by title, category and include</w:t>
      </w:r>
      <w:r w:rsidR="00843F35">
        <w:rPr>
          <w:rFonts w:ascii="Times New Roman" w:hAnsi="Times New Roman"/>
        </w:rPr>
        <w:t xml:space="preserve"> starting</w:t>
      </w:r>
      <w:r w:rsidR="00DA3742" w:rsidRPr="009809CE">
        <w:rPr>
          <w:rFonts w:ascii="Times New Roman" w:hAnsi="Times New Roman"/>
        </w:rPr>
        <w:t xml:space="preserve"> and average</w:t>
      </w:r>
      <w:r w:rsidR="00843F35">
        <w:rPr>
          <w:rFonts w:ascii="Times New Roman" w:hAnsi="Times New Roman"/>
        </w:rPr>
        <w:t xml:space="preserve"> </w:t>
      </w:r>
      <w:r w:rsidR="00071434">
        <w:rPr>
          <w:rFonts w:ascii="Times New Roman" w:hAnsi="Times New Roman"/>
        </w:rPr>
        <w:t xml:space="preserve">salary </w:t>
      </w:r>
      <w:r w:rsidR="00071434" w:rsidRPr="009809CE">
        <w:rPr>
          <w:rFonts w:ascii="Times New Roman" w:hAnsi="Times New Roman"/>
        </w:rPr>
        <w:t>for</w:t>
      </w:r>
      <w:r w:rsidR="00DA3742" w:rsidRPr="009809CE">
        <w:rPr>
          <w:rFonts w:ascii="Times New Roman" w:hAnsi="Times New Roman"/>
        </w:rPr>
        <w:t xml:space="preserve"> each position, job descriptions and time frame of start of each position.</w:t>
      </w:r>
      <w:r>
        <w:rPr>
          <w:rFonts w:ascii="Times New Roman" w:hAnsi="Times New Roman"/>
        </w:rPr>
        <w:t xml:space="preserve"> </w:t>
      </w:r>
    </w:p>
    <w:p w:rsidR="00DA3742" w:rsidRDefault="00DA3742" w:rsidP="00842709">
      <w:pPr>
        <w:tabs>
          <w:tab w:val="left" w:pos="-1440"/>
        </w:tabs>
        <w:rPr>
          <w:rFonts w:ascii="Times New Roman" w:hAnsi="Times New Roman"/>
        </w:rPr>
      </w:pPr>
    </w:p>
    <w:p w:rsidR="00DA3742" w:rsidRPr="009809CE" w:rsidRDefault="00DA3742" w:rsidP="009809CE">
      <w:pPr>
        <w:pStyle w:val="ListParagraph"/>
        <w:numPr>
          <w:ilvl w:val="0"/>
          <w:numId w:val="42"/>
        </w:numPr>
        <w:tabs>
          <w:tab w:val="left" w:pos="-1440"/>
        </w:tabs>
        <w:rPr>
          <w:rFonts w:ascii="Times New Roman" w:hAnsi="Times New Roman"/>
        </w:rPr>
      </w:pPr>
      <w:r w:rsidRPr="009809CE">
        <w:rPr>
          <w:rFonts w:ascii="Times New Roman" w:hAnsi="Times New Roman"/>
        </w:rPr>
        <w:t>Submit a management capability and marketing strategies and explain why these methods are being suggested for this project also include how schedules will be met.</w:t>
      </w:r>
    </w:p>
    <w:p w:rsidR="003A6B8B" w:rsidRDefault="003A6B8B" w:rsidP="009809CE">
      <w:pPr>
        <w:tabs>
          <w:tab w:val="left" w:pos="-1440"/>
        </w:tabs>
        <w:ind w:firstLine="60"/>
        <w:rPr>
          <w:rFonts w:ascii="Times New Roman" w:hAnsi="Times New Roman"/>
        </w:rPr>
      </w:pPr>
    </w:p>
    <w:p w:rsidR="003A6B8B" w:rsidRPr="009809CE" w:rsidRDefault="003A6B8B" w:rsidP="009809CE">
      <w:pPr>
        <w:pStyle w:val="ListParagraph"/>
        <w:numPr>
          <w:ilvl w:val="0"/>
          <w:numId w:val="42"/>
        </w:numPr>
        <w:rPr>
          <w:rFonts w:ascii="Times New Roman" w:hAnsi="Times New Roman"/>
        </w:rPr>
      </w:pPr>
      <w:r w:rsidRPr="009809CE">
        <w:rPr>
          <w:rFonts w:ascii="Times New Roman" w:hAnsi="Times New Roman"/>
        </w:rPr>
        <w:t>Last three (3) projects of this type compl</w:t>
      </w:r>
      <w:r w:rsidR="005F58D5" w:rsidRPr="009809CE">
        <w:rPr>
          <w:rFonts w:ascii="Times New Roman" w:hAnsi="Times New Roman"/>
        </w:rPr>
        <w:t>eted by your firm</w:t>
      </w:r>
      <w:r w:rsidR="004E58B8" w:rsidRPr="009809CE">
        <w:rPr>
          <w:rFonts w:ascii="Times New Roman" w:hAnsi="Times New Roman"/>
        </w:rPr>
        <w:t xml:space="preserve"> where you had a joint venture or other type partnership </w:t>
      </w:r>
      <w:r w:rsidR="00DA3742" w:rsidRPr="009809CE">
        <w:rPr>
          <w:rFonts w:ascii="Times New Roman" w:hAnsi="Times New Roman"/>
        </w:rPr>
        <w:t>with a government agency</w:t>
      </w:r>
      <w:r w:rsidR="004E58B8" w:rsidRPr="009809CE">
        <w:rPr>
          <w:rFonts w:ascii="Times New Roman" w:hAnsi="Times New Roman"/>
        </w:rPr>
        <w:t>. List</w:t>
      </w:r>
      <w:r w:rsidRPr="009809CE">
        <w:rPr>
          <w:rFonts w:ascii="Times New Roman" w:hAnsi="Times New Roman"/>
        </w:rPr>
        <w:t xml:space="preserve"> agency, type service</w:t>
      </w:r>
      <w:r w:rsidR="00DA3742" w:rsidRPr="009809CE">
        <w:rPr>
          <w:rFonts w:ascii="Times New Roman" w:hAnsi="Times New Roman"/>
        </w:rPr>
        <w:t xml:space="preserve"> or agreement</w:t>
      </w:r>
      <w:r w:rsidRPr="009809CE">
        <w:rPr>
          <w:rFonts w:ascii="Times New Roman" w:hAnsi="Times New Roman"/>
        </w:rPr>
        <w:t xml:space="preserve"> and contact person, telephone # and e-mail</w:t>
      </w:r>
      <w:r w:rsidR="005F58D5" w:rsidRPr="009809CE">
        <w:rPr>
          <w:rFonts w:ascii="Times New Roman" w:hAnsi="Times New Roman"/>
        </w:rPr>
        <w:t>.</w:t>
      </w:r>
    </w:p>
    <w:p w:rsidR="003A6B8B" w:rsidRPr="009809CE" w:rsidRDefault="003A6B8B" w:rsidP="009809CE">
      <w:pPr>
        <w:pStyle w:val="ListParagraph"/>
        <w:rPr>
          <w:rFonts w:ascii="Times New Roman" w:hAnsi="Times New Roman"/>
        </w:rPr>
      </w:pPr>
      <w:r w:rsidRPr="009809CE">
        <w:rPr>
          <w:rFonts w:ascii="Times New Roman" w:hAnsi="Times New Roman"/>
        </w:rPr>
        <w:t>Agency</w:t>
      </w:r>
      <w:r w:rsidRPr="009809CE">
        <w:rPr>
          <w:rFonts w:ascii="Times New Roman" w:hAnsi="Times New Roman"/>
        </w:rPr>
        <w:tab/>
        <w:t>Service</w:t>
      </w:r>
      <w:r w:rsidRPr="009809CE">
        <w:rPr>
          <w:rFonts w:ascii="Times New Roman" w:hAnsi="Times New Roman"/>
        </w:rPr>
        <w:tab/>
      </w:r>
      <w:r w:rsidR="00DA3742" w:rsidRPr="009809CE">
        <w:rPr>
          <w:rFonts w:ascii="Times New Roman" w:hAnsi="Times New Roman"/>
        </w:rPr>
        <w:t>/Agreement</w:t>
      </w:r>
      <w:r w:rsidRPr="009809CE">
        <w:rPr>
          <w:rFonts w:ascii="Times New Roman" w:hAnsi="Times New Roman"/>
        </w:rPr>
        <w:tab/>
      </w:r>
      <w:r w:rsidRPr="009809CE">
        <w:rPr>
          <w:rFonts w:ascii="Times New Roman" w:hAnsi="Times New Roman"/>
        </w:rPr>
        <w:tab/>
      </w:r>
      <w:r w:rsidRPr="009809CE">
        <w:rPr>
          <w:rFonts w:ascii="Times New Roman" w:hAnsi="Times New Roman"/>
        </w:rPr>
        <w:tab/>
      </w:r>
      <w:r w:rsidRPr="009809CE">
        <w:rPr>
          <w:rFonts w:ascii="Times New Roman" w:hAnsi="Times New Roman"/>
        </w:rPr>
        <w:tab/>
      </w:r>
      <w:r w:rsidRPr="009809CE">
        <w:rPr>
          <w:rFonts w:ascii="Times New Roman" w:hAnsi="Times New Roman"/>
        </w:rPr>
        <w:tab/>
        <w:t>Contact</w:t>
      </w:r>
      <w:r w:rsidRPr="009809CE">
        <w:rPr>
          <w:rFonts w:ascii="Times New Roman" w:hAnsi="Times New Roman"/>
        </w:rPr>
        <w:tab/>
        <w:t>Telephone</w:t>
      </w:r>
      <w:r w:rsidRPr="009809CE">
        <w:rPr>
          <w:rFonts w:ascii="Times New Roman" w:hAnsi="Times New Roman"/>
        </w:rPr>
        <w:tab/>
        <w:t>E-mail</w:t>
      </w:r>
    </w:p>
    <w:p w:rsidR="003A6B8B" w:rsidRPr="00424E87" w:rsidRDefault="003A6B8B" w:rsidP="003A6B8B">
      <w:pPr>
        <w:rPr>
          <w:rFonts w:ascii="Times New Roman" w:hAnsi="Times New Roman"/>
        </w:rPr>
      </w:pPr>
    </w:p>
    <w:p w:rsidR="003A6B8B" w:rsidRDefault="003A6B8B" w:rsidP="003A6B8B">
      <w:pPr>
        <w:ind w:left="720"/>
        <w:rPr>
          <w:rFonts w:ascii="Times New Roman" w:hAnsi="Times New Roman"/>
        </w:rPr>
      </w:pPr>
    </w:p>
    <w:p w:rsidR="003A6B8B" w:rsidRPr="009809CE" w:rsidRDefault="003A6B8B" w:rsidP="009809CE">
      <w:pPr>
        <w:pStyle w:val="ListParagraph"/>
        <w:ind w:left="2160"/>
        <w:rPr>
          <w:rFonts w:ascii="Times New Roman" w:hAnsi="Times New Roman"/>
          <w:b/>
        </w:rPr>
      </w:pPr>
      <w:r w:rsidRPr="009809CE">
        <w:rPr>
          <w:rFonts w:ascii="Times New Roman" w:hAnsi="Times New Roman"/>
          <w:b/>
        </w:rPr>
        <w:t>This is a word document. Please add space when necessary.</w:t>
      </w:r>
    </w:p>
    <w:p w:rsidR="003A6B8B" w:rsidRDefault="003A6B8B" w:rsidP="003A6B8B">
      <w:pPr>
        <w:rPr>
          <w:rFonts w:ascii="Times New Roman" w:hAnsi="Times New Roman"/>
          <w:b/>
        </w:rPr>
      </w:pPr>
    </w:p>
    <w:p w:rsidR="005F58D5" w:rsidRDefault="005F58D5" w:rsidP="003A6B8B">
      <w:pPr>
        <w:rPr>
          <w:rFonts w:ascii="Times New Roman" w:hAnsi="Times New Roman"/>
          <w:b/>
        </w:rPr>
      </w:pPr>
    </w:p>
    <w:p w:rsidR="005F58D5" w:rsidRDefault="005F58D5" w:rsidP="003A6B8B">
      <w:pPr>
        <w:rPr>
          <w:rFonts w:ascii="Times New Roman" w:hAnsi="Times New Roman"/>
          <w:b/>
        </w:rPr>
      </w:pPr>
    </w:p>
    <w:p w:rsidR="003A6B8B" w:rsidRPr="009809CE" w:rsidRDefault="003A6B8B" w:rsidP="009809CE">
      <w:pPr>
        <w:pStyle w:val="ListParagraph"/>
        <w:numPr>
          <w:ilvl w:val="0"/>
          <w:numId w:val="42"/>
        </w:numPr>
        <w:tabs>
          <w:tab w:val="left" w:pos="-1440"/>
        </w:tabs>
        <w:rPr>
          <w:rFonts w:ascii="Times New Roman" w:hAnsi="Times New Roman"/>
        </w:rPr>
      </w:pPr>
      <w:r w:rsidRPr="009809CE">
        <w:rPr>
          <w:rFonts w:ascii="Times New Roman" w:hAnsi="Times New Roman"/>
        </w:rPr>
        <w:t>List staff that will be assigned to this contract. Give nam</w:t>
      </w:r>
      <w:r w:rsidR="001F799B" w:rsidRPr="009809CE">
        <w:rPr>
          <w:rFonts w:ascii="Times New Roman" w:hAnsi="Times New Roman"/>
        </w:rPr>
        <w:t>e, title, area of expertise, number of years’ experience in this area.</w:t>
      </w:r>
    </w:p>
    <w:p w:rsidR="003A6B8B" w:rsidRDefault="001F799B" w:rsidP="009809CE">
      <w:pPr>
        <w:pStyle w:val="BodyTextIndent2"/>
        <w:ind w:left="1440" w:firstLine="0"/>
      </w:pPr>
      <w:r>
        <w:t>Name</w:t>
      </w:r>
      <w:r>
        <w:tab/>
        <w:t xml:space="preserve"> </w:t>
      </w:r>
      <w:r>
        <w:tab/>
      </w:r>
      <w:r>
        <w:tab/>
        <w:t>Title</w:t>
      </w:r>
      <w:r>
        <w:tab/>
      </w:r>
      <w:r>
        <w:tab/>
      </w:r>
      <w:r>
        <w:tab/>
        <w:t>Expertise</w:t>
      </w:r>
      <w:r>
        <w:tab/>
      </w:r>
      <w:r>
        <w:tab/>
        <w:t># Years</w:t>
      </w:r>
      <w:r w:rsidR="003A6B8B">
        <w:tab/>
      </w:r>
      <w:r w:rsidR="003A6B8B">
        <w:tab/>
      </w:r>
      <w:r w:rsidR="003A6B8B">
        <w:tab/>
      </w:r>
    </w:p>
    <w:p w:rsidR="003A6B8B" w:rsidRDefault="003A6B8B" w:rsidP="003A6B8B">
      <w:pPr>
        <w:tabs>
          <w:tab w:val="left" w:pos="-1440"/>
        </w:tabs>
        <w:ind w:left="720"/>
        <w:rPr>
          <w:rFonts w:ascii="Times New Roman" w:hAnsi="Times New Roman"/>
        </w:rPr>
      </w:pPr>
    </w:p>
    <w:p w:rsidR="005F58D5" w:rsidRDefault="005F58D5" w:rsidP="003A6B8B">
      <w:pPr>
        <w:rPr>
          <w:rFonts w:ascii="Times New Roman" w:hAnsi="Times New Roman"/>
          <w:b/>
        </w:rPr>
      </w:pPr>
    </w:p>
    <w:p w:rsidR="005F58D5" w:rsidRDefault="005F58D5" w:rsidP="003A6B8B">
      <w:pPr>
        <w:rPr>
          <w:rFonts w:ascii="Times New Roman" w:hAnsi="Times New Roman"/>
          <w:b/>
        </w:rPr>
      </w:pPr>
    </w:p>
    <w:p w:rsidR="003A6B8B" w:rsidRPr="009809CE" w:rsidRDefault="003A6B8B" w:rsidP="009809CE">
      <w:pPr>
        <w:pStyle w:val="ListParagraph"/>
        <w:jc w:val="center"/>
        <w:rPr>
          <w:rFonts w:ascii="Times New Roman" w:hAnsi="Times New Roman"/>
          <w:b/>
        </w:rPr>
      </w:pPr>
      <w:r w:rsidRPr="009809CE">
        <w:rPr>
          <w:rFonts w:ascii="Times New Roman" w:hAnsi="Times New Roman"/>
          <w:b/>
        </w:rPr>
        <w:t>This is a word document. Please add space when necessary.</w:t>
      </w:r>
    </w:p>
    <w:p w:rsidR="003A6B8B" w:rsidRDefault="003A6B8B" w:rsidP="003A6B8B">
      <w:pPr>
        <w:tabs>
          <w:tab w:val="left" w:pos="-1440"/>
        </w:tabs>
        <w:ind w:left="720"/>
        <w:rPr>
          <w:rFonts w:ascii="Times New Roman" w:hAnsi="Times New Roman"/>
        </w:rPr>
      </w:pPr>
    </w:p>
    <w:p w:rsidR="003A6B8B" w:rsidRPr="009809CE" w:rsidRDefault="001F799B" w:rsidP="009809CE">
      <w:pPr>
        <w:pStyle w:val="ListParagraph"/>
        <w:numPr>
          <w:ilvl w:val="0"/>
          <w:numId w:val="42"/>
        </w:numPr>
        <w:tabs>
          <w:tab w:val="left" w:pos="-1440"/>
        </w:tabs>
        <w:rPr>
          <w:rFonts w:ascii="Times New Roman" w:hAnsi="Times New Roman"/>
        </w:rPr>
      </w:pPr>
      <w:r w:rsidRPr="009809CE">
        <w:rPr>
          <w:rFonts w:ascii="Times New Roman" w:hAnsi="Times New Roman"/>
        </w:rPr>
        <w:t>Provide Resumes of the staff that will be assigned to this project.</w:t>
      </w:r>
    </w:p>
    <w:p w:rsidR="00DA3742" w:rsidRDefault="00DA3742" w:rsidP="003A6B8B">
      <w:pPr>
        <w:tabs>
          <w:tab w:val="left" w:pos="-1440"/>
        </w:tabs>
        <w:ind w:left="720" w:hanging="720"/>
        <w:rPr>
          <w:rFonts w:ascii="Times New Roman" w:hAnsi="Times New Roman"/>
        </w:rPr>
      </w:pPr>
    </w:p>
    <w:p w:rsidR="00DA3742" w:rsidRPr="009809CE" w:rsidRDefault="00DA3742" w:rsidP="009809CE">
      <w:pPr>
        <w:pStyle w:val="ListParagraph"/>
        <w:numPr>
          <w:ilvl w:val="0"/>
          <w:numId w:val="42"/>
        </w:numPr>
        <w:tabs>
          <w:tab w:val="left" w:pos="-1440"/>
        </w:tabs>
        <w:rPr>
          <w:rFonts w:ascii="Times New Roman" w:hAnsi="Times New Roman"/>
        </w:rPr>
      </w:pPr>
      <w:r w:rsidRPr="009809CE">
        <w:rPr>
          <w:rFonts w:ascii="Times New Roman" w:hAnsi="Times New Roman"/>
        </w:rPr>
        <w:t>Submit an organizational chart and provide resumes or all key personnel.</w:t>
      </w:r>
    </w:p>
    <w:p w:rsidR="00DA3742" w:rsidRDefault="00DA3742" w:rsidP="005F58D5">
      <w:pPr>
        <w:rPr>
          <w:rFonts w:ascii="Times New Roman" w:hAnsi="Times New Roman"/>
        </w:rPr>
      </w:pPr>
    </w:p>
    <w:p w:rsidR="003A6B8B" w:rsidRPr="009809CE" w:rsidRDefault="003A6B8B" w:rsidP="009809CE">
      <w:pPr>
        <w:pStyle w:val="ListParagraph"/>
        <w:numPr>
          <w:ilvl w:val="0"/>
          <w:numId w:val="42"/>
        </w:numPr>
        <w:rPr>
          <w:rFonts w:ascii="Times New Roman" w:hAnsi="Times New Roman"/>
        </w:rPr>
      </w:pPr>
      <w:r w:rsidRPr="009809CE">
        <w:rPr>
          <w:rFonts w:ascii="Times New Roman" w:hAnsi="Times New Roman"/>
        </w:rPr>
        <w:t>Provi</w:t>
      </w:r>
      <w:r w:rsidR="001F799B" w:rsidRPr="009809CE">
        <w:rPr>
          <w:rFonts w:ascii="Times New Roman" w:hAnsi="Times New Roman"/>
        </w:rPr>
        <w:t>de method that will be used to perform this contract.</w:t>
      </w:r>
    </w:p>
    <w:p w:rsidR="003A6B8B" w:rsidRPr="009809CE" w:rsidRDefault="003A6B8B" w:rsidP="009809CE">
      <w:pPr>
        <w:ind w:left="360"/>
        <w:rPr>
          <w:rFonts w:ascii="Times New Roman" w:hAnsi="Times New Roman"/>
        </w:rPr>
      </w:pPr>
      <w:r w:rsidRPr="009809C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3A6B8B" w:rsidRDefault="003A6B8B" w:rsidP="003A6B8B">
      <w:pPr>
        <w:tabs>
          <w:tab w:val="left" w:pos="-1440"/>
        </w:tabs>
        <w:ind w:left="720"/>
        <w:rPr>
          <w:rFonts w:ascii="Times New Roman" w:hAnsi="Times New Roman"/>
        </w:rPr>
      </w:pPr>
    </w:p>
    <w:p w:rsidR="003A6B8B" w:rsidRPr="009809CE" w:rsidRDefault="003A6B8B" w:rsidP="009809CE">
      <w:pPr>
        <w:pStyle w:val="ListParagraph"/>
        <w:numPr>
          <w:ilvl w:val="0"/>
          <w:numId w:val="42"/>
        </w:numPr>
        <w:tabs>
          <w:tab w:val="left" w:pos="-1440"/>
        </w:tabs>
        <w:rPr>
          <w:rFonts w:ascii="Times New Roman" w:hAnsi="Times New Roman"/>
        </w:rPr>
      </w:pPr>
      <w:r w:rsidRPr="009809CE">
        <w:rPr>
          <w:rFonts w:ascii="Times New Roman" w:hAnsi="Times New Roman"/>
        </w:rPr>
        <w:t>Status of contracts on hand for this type of work:</w:t>
      </w:r>
    </w:p>
    <w:p w:rsidR="003A6B8B" w:rsidRDefault="003A6B8B" w:rsidP="009809CE">
      <w:pPr>
        <w:pStyle w:val="BodyTextIndent2"/>
        <w:tabs>
          <w:tab w:val="left" w:pos="-1440"/>
        </w:tabs>
      </w:pPr>
      <w:r>
        <w:t>Agency/Firm</w:t>
      </w:r>
      <w:r>
        <w:tab/>
      </w:r>
      <w:r>
        <w:tab/>
      </w:r>
      <w:r>
        <w:tab/>
        <w:t># years</w:t>
      </w:r>
      <w:r>
        <w:tab/>
      </w:r>
      <w:r>
        <w:tab/>
      </w:r>
      <w:r>
        <w:tab/>
      </w:r>
      <w:r>
        <w:tab/>
        <w:t>Type Service</w:t>
      </w:r>
      <w:r>
        <w:tab/>
      </w:r>
      <w:r>
        <w:tab/>
        <w:t>#years left on contract</w:t>
      </w:r>
    </w:p>
    <w:p w:rsidR="003A6B8B" w:rsidRDefault="003A6B8B" w:rsidP="003A6B8B">
      <w:pPr>
        <w:pStyle w:val="BodyTextIndent2"/>
        <w:tabs>
          <w:tab w:val="left" w:pos="-1440"/>
        </w:tabs>
        <w:ind w:left="720" w:firstLine="0"/>
      </w:pPr>
    </w:p>
    <w:p w:rsidR="00DA3742" w:rsidRPr="009809CE" w:rsidRDefault="003A6B8B" w:rsidP="009809CE">
      <w:pPr>
        <w:pStyle w:val="ListParagraph"/>
        <w:jc w:val="center"/>
        <w:rPr>
          <w:rFonts w:ascii="Times New Roman" w:hAnsi="Times New Roman"/>
        </w:rPr>
      </w:pPr>
      <w:r w:rsidRPr="009809CE">
        <w:rPr>
          <w:rFonts w:ascii="Times New Roman" w:hAnsi="Times New Roman"/>
          <w:b/>
        </w:rPr>
        <w:t>This is a word document. Please add space when necessary.</w:t>
      </w:r>
    </w:p>
    <w:p w:rsidR="00C21D8C" w:rsidRDefault="00C21D8C" w:rsidP="003A6B8B">
      <w:pPr>
        <w:autoSpaceDE w:val="0"/>
        <w:autoSpaceDN w:val="0"/>
        <w:adjustRightInd w:val="0"/>
        <w:rPr>
          <w:rFonts w:ascii="Times New Roman" w:hAnsi="Times New Roman"/>
          <w:sz w:val="22"/>
          <w:szCs w:val="22"/>
        </w:rPr>
      </w:pPr>
    </w:p>
    <w:p w:rsidR="005F58D5" w:rsidRPr="009809CE" w:rsidRDefault="00DA3742" w:rsidP="009809CE">
      <w:pPr>
        <w:pStyle w:val="ListParagraph"/>
        <w:numPr>
          <w:ilvl w:val="0"/>
          <w:numId w:val="42"/>
        </w:numPr>
        <w:autoSpaceDE w:val="0"/>
        <w:autoSpaceDN w:val="0"/>
        <w:adjustRightInd w:val="0"/>
        <w:rPr>
          <w:rFonts w:ascii="Times New Roman" w:hAnsi="Times New Roman"/>
          <w:sz w:val="22"/>
          <w:szCs w:val="22"/>
        </w:rPr>
      </w:pPr>
      <w:r w:rsidRPr="009809CE">
        <w:rPr>
          <w:rFonts w:ascii="Times New Roman" w:hAnsi="Times New Roman"/>
          <w:sz w:val="22"/>
          <w:szCs w:val="22"/>
        </w:rPr>
        <w:t>Submit any</w:t>
      </w:r>
      <w:r w:rsidR="004E58B8" w:rsidRPr="009809CE">
        <w:rPr>
          <w:rFonts w:ascii="Times New Roman" w:hAnsi="Times New Roman"/>
          <w:sz w:val="22"/>
          <w:szCs w:val="22"/>
        </w:rPr>
        <w:t xml:space="preserve"> financial</w:t>
      </w:r>
      <w:r w:rsidRPr="009809CE">
        <w:rPr>
          <w:rFonts w:ascii="Times New Roman" w:hAnsi="Times New Roman"/>
          <w:sz w:val="22"/>
          <w:szCs w:val="22"/>
        </w:rPr>
        <w:t xml:space="preserve"> commitment that you will expect from the Cit</w:t>
      </w:r>
      <w:r w:rsidR="004E58B8" w:rsidRPr="009809CE">
        <w:rPr>
          <w:rFonts w:ascii="Times New Roman" w:hAnsi="Times New Roman"/>
          <w:sz w:val="22"/>
          <w:szCs w:val="22"/>
        </w:rPr>
        <w:t>y if any and include the time frame.</w:t>
      </w:r>
    </w:p>
    <w:p w:rsidR="004E58B8" w:rsidRDefault="004E58B8" w:rsidP="003A6B8B">
      <w:pPr>
        <w:autoSpaceDE w:val="0"/>
        <w:autoSpaceDN w:val="0"/>
        <w:adjustRightInd w:val="0"/>
        <w:rPr>
          <w:rFonts w:ascii="Times New Roman" w:hAnsi="Times New Roman"/>
          <w:sz w:val="22"/>
          <w:szCs w:val="22"/>
        </w:rPr>
      </w:pPr>
    </w:p>
    <w:p w:rsidR="004E58B8" w:rsidRPr="009809CE" w:rsidRDefault="004E58B8" w:rsidP="009809CE">
      <w:pPr>
        <w:pStyle w:val="ListParagraph"/>
        <w:numPr>
          <w:ilvl w:val="0"/>
          <w:numId w:val="42"/>
        </w:numPr>
        <w:autoSpaceDE w:val="0"/>
        <w:autoSpaceDN w:val="0"/>
        <w:adjustRightInd w:val="0"/>
        <w:rPr>
          <w:rFonts w:ascii="Times New Roman" w:hAnsi="Times New Roman"/>
          <w:sz w:val="22"/>
          <w:szCs w:val="22"/>
        </w:rPr>
      </w:pPr>
      <w:r w:rsidRPr="009809CE">
        <w:rPr>
          <w:rFonts w:ascii="Times New Roman" w:hAnsi="Times New Roman"/>
          <w:sz w:val="22"/>
          <w:szCs w:val="22"/>
        </w:rPr>
        <w:t xml:space="preserve">If proposing a PPP for a recreation area, please submit type, area proposed, size and your commitment, length of </w:t>
      </w:r>
    </w:p>
    <w:p w:rsidR="004E58B8" w:rsidRPr="009809CE" w:rsidRDefault="009809CE" w:rsidP="009809CE">
      <w:pPr>
        <w:pStyle w:val="ListParagraph"/>
        <w:autoSpaceDE w:val="0"/>
        <w:autoSpaceDN w:val="0"/>
        <w:adjustRightInd w:val="0"/>
        <w:rPr>
          <w:rFonts w:ascii="Times New Roman" w:hAnsi="Times New Roman"/>
          <w:sz w:val="22"/>
          <w:szCs w:val="22"/>
        </w:rPr>
      </w:pPr>
      <w:r>
        <w:rPr>
          <w:rFonts w:ascii="Times New Roman" w:hAnsi="Times New Roman"/>
          <w:sz w:val="22"/>
          <w:szCs w:val="22"/>
        </w:rPr>
        <w:t>c</w:t>
      </w:r>
      <w:r w:rsidR="00126398" w:rsidRPr="009809CE">
        <w:rPr>
          <w:rFonts w:ascii="Times New Roman" w:hAnsi="Times New Roman"/>
          <w:sz w:val="22"/>
          <w:szCs w:val="22"/>
        </w:rPr>
        <w:t>ommitment</w:t>
      </w:r>
      <w:r w:rsidR="004E58B8" w:rsidRPr="009809CE">
        <w:rPr>
          <w:rFonts w:ascii="Times New Roman" w:hAnsi="Times New Roman"/>
          <w:sz w:val="22"/>
          <w:szCs w:val="22"/>
        </w:rPr>
        <w:t xml:space="preserve"> and expectation from the City.</w:t>
      </w:r>
    </w:p>
    <w:p w:rsidR="004E58B8" w:rsidRDefault="004E58B8" w:rsidP="003A6B8B">
      <w:pPr>
        <w:autoSpaceDE w:val="0"/>
        <w:autoSpaceDN w:val="0"/>
        <w:adjustRightInd w:val="0"/>
        <w:rPr>
          <w:rFonts w:ascii="Times New Roman" w:hAnsi="Times New Roman"/>
          <w:sz w:val="22"/>
          <w:szCs w:val="22"/>
        </w:rPr>
      </w:pPr>
    </w:p>
    <w:p w:rsidR="004E58B8" w:rsidRDefault="004E58B8" w:rsidP="009809CE">
      <w:pPr>
        <w:pStyle w:val="ListParagraph"/>
        <w:numPr>
          <w:ilvl w:val="0"/>
          <w:numId w:val="42"/>
        </w:numPr>
        <w:autoSpaceDE w:val="0"/>
        <w:autoSpaceDN w:val="0"/>
        <w:adjustRightInd w:val="0"/>
        <w:rPr>
          <w:rFonts w:ascii="Times New Roman" w:hAnsi="Times New Roman"/>
          <w:sz w:val="22"/>
          <w:szCs w:val="22"/>
        </w:rPr>
      </w:pPr>
      <w:r w:rsidRPr="009809CE">
        <w:rPr>
          <w:rFonts w:ascii="Times New Roman" w:hAnsi="Times New Roman"/>
          <w:sz w:val="22"/>
          <w:szCs w:val="22"/>
        </w:rPr>
        <w:t xml:space="preserve">Submit any </w:t>
      </w:r>
      <w:r w:rsidR="00126398" w:rsidRPr="009809CE">
        <w:rPr>
          <w:rFonts w:ascii="Times New Roman" w:hAnsi="Times New Roman"/>
          <w:sz w:val="22"/>
          <w:szCs w:val="22"/>
        </w:rPr>
        <w:t>additional</w:t>
      </w:r>
      <w:r w:rsidRPr="009809CE">
        <w:rPr>
          <w:rFonts w:ascii="Times New Roman" w:hAnsi="Times New Roman"/>
          <w:sz w:val="22"/>
          <w:szCs w:val="22"/>
        </w:rPr>
        <w:t xml:space="preserve"> information to indicate your </w:t>
      </w:r>
      <w:r w:rsidR="00126398" w:rsidRPr="009809CE">
        <w:rPr>
          <w:rFonts w:ascii="Times New Roman" w:hAnsi="Times New Roman"/>
          <w:sz w:val="22"/>
          <w:szCs w:val="22"/>
        </w:rPr>
        <w:t>interest</w:t>
      </w:r>
      <w:r w:rsidRPr="009809CE">
        <w:rPr>
          <w:rFonts w:ascii="Times New Roman" w:hAnsi="Times New Roman"/>
          <w:sz w:val="22"/>
          <w:szCs w:val="22"/>
        </w:rPr>
        <w:t xml:space="preserve"> in the purchase, lease, joint venture and/or planning, marketing and development of the </w:t>
      </w:r>
      <w:r w:rsidR="00126398" w:rsidRPr="009809CE">
        <w:rPr>
          <w:rFonts w:ascii="Times New Roman" w:hAnsi="Times New Roman"/>
          <w:sz w:val="22"/>
          <w:szCs w:val="22"/>
        </w:rPr>
        <w:t>Property</w:t>
      </w:r>
      <w:r w:rsidRPr="009809CE">
        <w:rPr>
          <w:rFonts w:ascii="Times New Roman" w:hAnsi="Times New Roman"/>
          <w:sz w:val="22"/>
          <w:szCs w:val="22"/>
        </w:rPr>
        <w:t xml:space="preserve"> or </w:t>
      </w:r>
      <w:r w:rsidR="00126398" w:rsidRPr="009809CE">
        <w:rPr>
          <w:rFonts w:ascii="Times New Roman" w:hAnsi="Times New Roman"/>
          <w:sz w:val="22"/>
          <w:szCs w:val="22"/>
        </w:rPr>
        <w:t>a</w:t>
      </w:r>
      <w:r w:rsidRPr="009809CE">
        <w:rPr>
          <w:rFonts w:ascii="Times New Roman" w:hAnsi="Times New Roman"/>
          <w:sz w:val="22"/>
          <w:szCs w:val="22"/>
        </w:rPr>
        <w:t xml:space="preserve"> portion thereof, and any items you would suggest the City of Port St. Lucie should consider.</w:t>
      </w:r>
    </w:p>
    <w:p w:rsidR="00056588" w:rsidRPr="00843F35" w:rsidRDefault="00056588" w:rsidP="00056588">
      <w:pPr>
        <w:pStyle w:val="ListParagraph"/>
        <w:autoSpaceDE w:val="0"/>
        <w:autoSpaceDN w:val="0"/>
        <w:adjustRightInd w:val="0"/>
        <w:rPr>
          <w:rFonts w:ascii="Times New Roman" w:hAnsi="Times New Roman"/>
          <w:sz w:val="22"/>
          <w:szCs w:val="22"/>
        </w:rPr>
      </w:pPr>
    </w:p>
    <w:p w:rsidR="00056588" w:rsidRDefault="00056588" w:rsidP="00056588">
      <w:pPr>
        <w:pStyle w:val="ListParagraph"/>
        <w:numPr>
          <w:ilvl w:val="0"/>
          <w:numId w:val="42"/>
        </w:numPr>
        <w:ind w:right="270"/>
        <w:jc w:val="both"/>
        <w:rPr>
          <w:rFonts w:ascii="Times New Roman" w:hAnsi="Times New Roman"/>
        </w:rPr>
      </w:pPr>
      <w:r w:rsidRPr="00843F35">
        <w:rPr>
          <w:rFonts w:ascii="Times New Roman" w:hAnsi="Times New Roman"/>
        </w:rPr>
        <w:t>Has the Proposer or any principals of the applicant organization failed to qualify as a responsible Contractor; refused to enter into a contract after an award has been made; failed to complete a contract during the past five (5) years or been declared to be in default in any contract or been assessed liquidated damages in the last five (5) years?  If yes, please explain:</w:t>
      </w:r>
    </w:p>
    <w:p w:rsidR="00071434" w:rsidRPr="00843F35" w:rsidRDefault="00071434" w:rsidP="00F16BCC">
      <w:pPr>
        <w:pStyle w:val="ListParagraph"/>
        <w:ind w:right="270"/>
        <w:jc w:val="both"/>
        <w:rPr>
          <w:rFonts w:ascii="Times New Roman" w:hAnsi="Times New Roman"/>
        </w:rPr>
      </w:pPr>
    </w:p>
    <w:p w:rsidR="00056588" w:rsidRPr="003C47B7" w:rsidRDefault="00056588" w:rsidP="003C47B7">
      <w:pPr>
        <w:pStyle w:val="ListParagraph"/>
        <w:numPr>
          <w:ilvl w:val="0"/>
          <w:numId w:val="42"/>
        </w:numPr>
        <w:ind w:right="720"/>
        <w:jc w:val="both"/>
        <w:rPr>
          <w:rFonts w:ascii="Times New Roman" w:hAnsi="Times New Roman"/>
        </w:rPr>
      </w:pPr>
      <w:r w:rsidRPr="003C47B7">
        <w:rPr>
          <w:rFonts w:ascii="Times New Roman" w:hAnsi="Times New Roman"/>
        </w:rPr>
        <w:lastRenderedPageBreak/>
        <w:t>Has the Proposer or any of its principals ever been declared bankrupt or reorganized under Chapter 11 or put into receivership?</w:t>
      </w:r>
    </w:p>
    <w:p w:rsidR="00056588" w:rsidRPr="00843F35" w:rsidRDefault="00056588" w:rsidP="00843F35">
      <w:pPr>
        <w:pStyle w:val="ListParagraph"/>
        <w:rPr>
          <w:rFonts w:ascii="Times New Roman" w:hAnsi="Times New Roman"/>
        </w:rPr>
      </w:pPr>
      <w:r w:rsidRPr="00843F35">
        <w:rPr>
          <w:rFonts w:ascii="Times New Roman" w:hAnsi="Times New Roman"/>
        </w:rPr>
        <w:t>Yes (    )</w:t>
      </w:r>
      <w:r w:rsidRPr="00843F35">
        <w:rPr>
          <w:rFonts w:ascii="Times New Roman" w:hAnsi="Times New Roman"/>
        </w:rPr>
        <w:tab/>
      </w:r>
      <w:r w:rsidRPr="00843F35">
        <w:rPr>
          <w:rFonts w:ascii="Times New Roman" w:hAnsi="Times New Roman"/>
        </w:rPr>
        <w:tab/>
        <w:t>No (    )</w:t>
      </w:r>
      <w:r w:rsidRPr="00843F35">
        <w:rPr>
          <w:rFonts w:ascii="Times New Roman" w:hAnsi="Times New Roman"/>
        </w:rPr>
        <w:tab/>
      </w:r>
    </w:p>
    <w:p w:rsidR="00056588" w:rsidRPr="00843F35" w:rsidRDefault="00056588" w:rsidP="00843F35">
      <w:pPr>
        <w:pStyle w:val="ListParagraph"/>
        <w:rPr>
          <w:rFonts w:ascii="Times New Roman" w:hAnsi="Times New Roman"/>
        </w:rPr>
      </w:pPr>
      <w:r w:rsidRPr="00843F35">
        <w:rPr>
          <w:rFonts w:ascii="Times New Roman" w:hAnsi="Times New Roman"/>
        </w:rPr>
        <w:t>If yes, please explain:</w:t>
      </w:r>
    </w:p>
    <w:p w:rsidR="00056588" w:rsidRPr="00843F35" w:rsidRDefault="00056588" w:rsidP="00843F35">
      <w:pPr>
        <w:ind w:right="900"/>
        <w:rPr>
          <w:rFonts w:ascii="Times New Roman" w:hAnsi="Times New Roman"/>
        </w:rPr>
      </w:pPr>
    </w:p>
    <w:p w:rsidR="00056588" w:rsidRPr="00843F35" w:rsidRDefault="00056588" w:rsidP="00843F35">
      <w:pPr>
        <w:pStyle w:val="ListParagraph"/>
        <w:rPr>
          <w:rFonts w:ascii="Times New Roman" w:hAnsi="Times New Roman"/>
        </w:rPr>
      </w:pPr>
      <w:r w:rsidRPr="00843F35">
        <w:rPr>
          <w:rFonts w:ascii="Times New Roman" w:hAnsi="Times New Roman"/>
        </w:rPr>
        <w:tab/>
      </w:r>
    </w:p>
    <w:p w:rsidR="00056588" w:rsidRPr="003C47B7" w:rsidRDefault="00056588" w:rsidP="003C47B7">
      <w:pPr>
        <w:pStyle w:val="ListParagraph"/>
        <w:numPr>
          <w:ilvl w:val="0"/>
          <w:numId w:val="42"/>
        </w:numPr>
        <w:ind w:right="900"/>
        <w:jc w:val="both"/>
        <w:rPr>
          <w:rFonts w:ascii="Times New Roman" w:hAnsi="Times New Roman"/>
        </w:rPr>
      </w:pPr>
      <w:r w:rsidRPr="003C47B7">
        <w:rPr>
          <w:rFonts w:ascii="Times New Roman" w:hAnsi="Times New Roman"/>
        </w:rPr>
        <w:t>List any lawsuits pending or completed within the past five (5) years involving the corporation, partnership or individuals with more than ten percent (10 %) interest:</w:t>
      </w:r>
    </w:p>
    <w:p w:rsidR="00056588" w:rsidRPr="00843F35" w:rsidRDefault="00056588" w:rsidP="00843F35">
      <w:pPr>
        <w:pStyle w:val="ListParagraph"/>
        <w:ind w:right="900"/>
        <w:rPr>
          <w:rFonts w:ascii="Times New Roman" w:hAnsi="Times New Roman"/>
        </w:rPr>
      </w:pPr>
    </w:p>
    <w:p w:rsidR="00056588" w:rsidRPr="00843F35" w:rsidRDefault="00056588" w:rsidP="00843F35">
      <w:pPr>
        <w:pStyle w:val="ListParagraph"/>
        <w:rPr>
          <w:rFonts w:ascii="Times New Roman" w:hAnsi="Times New Roman"/>
        </w:rPr>
      </w:pPr>
      <w:r w:rsidRPr="00843F35">
        <w:rPr>
          <w:rFonts w:ascii="Times New Roman" w:hAnsi="Times New Roman"/>
        </w:rPr>
        <w:t>(N/A is not an acceptable answer - insert lines if needed)</w:t>
      </w:r>
    </w:p>
    <w:p w:rsidR="00056588" w:rsidRPr="00843F35" w:rsidRDefault="00056588" w:rsidP="00843F35">
      <w:pPr>
        <w:pStyle w:val="ListParagraph"/>
        <w:rPr>
          <w:rFonts w:ascii="Times New Roman" w:hAnsi="Times New Roman"/>
        </w:rPr>
      </w:pPr>
    </w:p>
    <w:p w:rsidR="00056588" w:rsidRPr="00843F35" w:rsidRDefault="00056588" w:rsidP="00843F35">
      <w:pPr>
        <w:pStyle w:val="ListParagraph"/>
        <w:ind w:right="900"/>
        <w:rPr>
          <w:rFonts w:ascii="Times New Roman" w:hAnsi="Times New Roman"/>
          <w:b/>
        </w:rPr>
      </w:pPr>
    </w:p>
    <w:p w:rsidR="00056588" w:rsidRPr="003C47B7" w:rsidRDefault="00056588" w:rsidP="003C47B7">
      <w:pPr>
        <w:pStyle w:val="ListParagraph"/>
        <w:numPr>
          <w:ilvl w:val="0"/>
          <w:numId w:val="42"/>
        </w:numPr>
        <w:ind w:right="900"/>
        <w:rPr>
          <w:rFonts w:ascii="Times New Roman" w:hAnsi="Times New Roman"/>
        </w:rPr>
      </w:pPr>
      <w:r w:rsidRPr="003C47B7">
        <w:rPr>
          <w:rFonts w:ascii="Times New Roman" w:hAnsi="Times New Roman"/>
        </w:rPr>
        <w:t>List any judgments from lawsuits in the last five (5) years:</w:t>
      </w:r>
    </w:p>
    <w:p w:rsidR="00056588" w:rsidRPr="00843F35" w:rsidRDefault="00056588" w:rsidP="00843F35">
      <w:pPr>
        <w:ind w:right="900"/>
        <w:rPr>
          <w:rFonts w:ascii="Times New Roman" w:hAnsi="Times New Roman"/>
        </w:rPr>
      </w:pPr>
    </w:p>
    <w:p w:rsidR="00056588" w:rsidRPr="00843F35" w:rsidRDefault="00056588" w:rsidP="00843F35">
      <w:pPr>
        <w:pStyle w:val="ListParagraph"/>
        <w:rPr>
          <w:rFonts w:ascii="Times New Roman" w:hAnsi="Times New Roman"/>
        </w:rPr>
      </w:pPr>
      <w:r w:rsidRPr="00843F35">
        <w:rPr>
          <w:rFonts w:ascii="Times New Roman" w:hAnsi="Times New Roman"/>
        </w:rPr>
        <w:t>(N/A is not an acceptable answer - insert lines if needed)</w:t>
      </w:r>
    </w:p>
    <w:p w:rsidR="00056588" w:rsidRPr="00843F35" w:rsidRDefault="00056588" w:rsidP="00843F35">
      <w:pPr>
        <w:pStyle w:val="ListParagraph"/>
        <w:ind w:right="990"/>
        <w:rPr>
          <w:rFonts w:ascii="Times New Roman" w:hAnsi="Times New Roman"/>
          <w:b/>
        </w:rPr>
      </w:pPr>
    </w:p>
    <w:p w:rsidR="00056588" w:rsidRPr="003C47B7" w:rsidRDefault="00056588" w:rsidP="003C47B7">
      <w:pPr>
        <w:pStyle w:val="ListParagraph"/>
        <w:numPr>
          <w:ilvl w:val="0"/>
          <w:numId w:val="42"/>
        </w:numPr>
        <w:ind w:right="990"/>
        <w:rPr>
          <w:rFonts w:ascii="Times New Roman" w:hAnsi="Times New Roman"/>
        </w:rPr>
      </w:pPr>
      <w:r w:rsidRPr="003C47B7">
        <w:rPr>
          <w:rFonts w:ascii="Times New Roman" w:hAnsi="Times New Roman"/>
        </w:rPr>
        <w:t>List any criminal violations and/or convictions of the Proposer and/or any of its principals:</w:t>
      </w:r>
    </w:p>
    <w:p w:rsidR="00056588" w:rsidRPr="00843F35" w:rsidRDefault="00056588" w:rsidP="00843F35">
      <w:pPr>
        <w:pStyle w:val="ListParagraph"/>
        <w:ind w:right="990"/>
        <w:rPr>
          <w:rFonts w:ascii="Times New Roman" w:hAnsi="Times New Roman"/>
        </w:rPr>
      </w:pPr>
    </w:p>
    <w:p w:rsidR="00056588" w:rsidRPr="00843F35" w:rsidRDefault="00056588" w:rsidP="00843F35">
      <w:pPr>
        <w:pStyle w:val="ListParagraph"/>
        <w:rPr>
          <w:rFonts w:ascii="Times New Roman" w:hAnsi="Times New Roman"/>
        </w:rPr>
      </w:pPr>
      <w:r w:rsidRPr="00843F35">
        <w:rPr>
          <w:rFonts w:ascii="Times New Roman" w:hAnsi="Times New Roman"/>
        </w:rPr>
        <w:t>(N/A is not an acceptable answer - insert lines if needed)</w:t>
      </w:r>
    </w:p>
    <w:p w:rsidR="003A6B8B" w:rsidRPr="00843F35" w:rsidRDefault="003A6B8B" w:rsidP="003A6B8B">
      <w:pPr>
        <w:tabs>
          <w:tab w:val="left" w:pos="-1440"/>
        </w:tabs>
        <w:rPr>
          <w:rFonts w:ascii="Times New Roman" w:hAnsi="Times New Roman"/>
          <w:b/>
        </w:rPr>
      </w:pPr>
    </w:p>
    <w:p w:rsidR="003A6B8B" w:rsidRPr="00C06BF6" w:rsidRDefault="003A6B8B" w:rsidP="003A6B8B">
      <w:pPr>
        <w:tabs>
          <w:tab w:val="left" w:pos="-1440"/>
        </w:tabs>
        <w:rPr>
          <w:rFonts w:ascii="Times New Roman" w:hAnsi="Times New Roman"/>
        </w:rPr>
      </w:pPr>
      <w:r>
        <w:rPr>
          <w:rFonts w:ascii="Times New Roman" w:hAnsi="Times New Roman"/>
          <w:b/>
          <w:bCs/>
          <w:u w:val="single"/>
        </w:rPr>
        <w:t>ADDENDUM ACKNOWLEDGMENT</w:t>
      </w:r>
      <w:r>
        <w:rPr>
          <w:rFonts w:ascii="Times New Roman" w:hAnsi="Times New Roman"/>
        </w:rPr>
        <w:t xml:space="preserve"> </w:t>
      </w:r>
      <w:r>
        <w:rPr>
          <w:rFonts w:ascii="Times New Roman" w:hAnsi="Times New Roman"/>
        </w:rPr>
        <w:noBreakHyphen/>
        <w:t xml:space="preserve"> Proposer acknowledges that the following addenda have been received and are included in his/her proposal:</w:t>
      </w:r>
    </w:p>
    <w:p w:rsidR="003A6B8B" w:rsidRDefault="003A6B8B" w:rsidP="003A6B8B">
      <w:pPr>
        <w:jc w:val="both"/>
      </w:pPr>
    </w:p>
    <w:tbl>
      <w:tblPr>
        <w:tblW w:w="0" w:type="auto"/>
        <w:tblInd w:w="25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790"/>
        <w:gridCol w:w="2520"/>
      </w:tblGrid>
      <w:tr w:rsidR="003A6B8B" w:rsidTr="00694E68">
        <w:tc>
          <w:tcPr>
            <w:tcW w:w="2790" w:type="dxa"/>
            <w:shd w:val="pct10" w:color="auto" w:fill="FFFFFF"/>
          </w:tcPr>
          <w:p w:rsidR="003A6B8B" w:rsidRDefault="003A6B8B" w:rsidP="00694E68">
            <w:pPr>
              <w:jc w:val="both"/>
              <w:rPr>
                <w:rFonts w:ascii="Times New Roman" w:hAnsi="Times New Roman"/>
                <w:b/>
                <w:bCs/>
              </w:rPr>
            </w:pPr>
            <w:r>
              <w:rPr>
                <w:rFonts w:ascii="Times New Roman" w:hAnsi="Times New Roman"/>
                <w:b/>
                <w:bCs/>
              </w:rPr>
              <w:t>Addendum Number</w:t>
            </w:r>
          </w:p>
        </w:tc>
        <w:tc>
          <w:tcPr>
            <w:tcW w:w="2520" w:type="dxa"/>
            <w:shd w:val="pct10" w:color="auto" w:fill="FFFFFF"/>
          </w:tcPr>
          <w:p w:rsidR="003A6B8B" w:rsidRDefault="003A6B8B" w:rsidP="00694E68">
            <w:pPr>
              <w:jc w:val="both"/>
              <w:rPr>
                <w:rFonts w:ascii="Times New Roman" w:hAnsi="Times New Roman"/>
                <w:b/>
                <w:bCs/>
              </w:rPr>
            </w:pPr>
            <w:r>
              <w:rPr>
                <w:rFonts w:ascii="Times New Roman" w:hAnsi="Times New Roman"/>
                <w:b/>
                <w:bCs/>
              </w:rPr>
              <w:t>Date Issued</w:t>
            </w:r>
          </w:p>
        </w:tc>
      </w:tr>
      <w:tr w:rsidR="003A6B8B" w:rsidTr="00694E68">
        <w:tc>
          <w:tcPr>
            <w:tcW w:w="2790" w:type="dxa"/>
          </w:tcPr>
          <w:p w:rsidR="003A6B8B" w:rsidRDefault="003A6B8B" w:rsidP="00694E68">
            <w:pPr>
              <w:jc w:val="both"/>
              <w:rPr>
                <w:rFonts w:ascii="Times New Roman" w:hAnsi="Times New Roman"/>
              </w:rPr>
            </w:pPr>
          </w:p>
        </w:tc>
        <w:tc>
          <w:tcPr>
            <w:tcW w:w="2520" w:type="dxa"/>
          </w:tcPr>
          <w:p w:rsidR="003A6B8B" w:rsidRDefault="003A6B8B" w:rsidP="00694E68">
            <w:pPr>
              <w:jc w:val="both"/>
              <w:rPr>
                <w:rFonts w:ascii="Times New Roman" w:hAnsi="Times New Roman"/>
              </w:rPr>
            </w:pPr>
          </w:p>
        </w:tc>
      </w:tr>
      <w:tr w:rsidR="003A6B8B" w:rsidTr="00694E68">
        <w:tc>
          <w:tcPr>
            <w:tcW w:w="2790" w:type="dxa"/>
          </w:tcPr>
          <w:p w:rsidR="003A6B8B" w:rsidRDefault="003A6B8B" w:rsidP="00694E68">
            <w:pPr>
              <w:jc w:val="both"/>
              <w:rPr>
                <w:rFonts w:ascii="Times New Roman" w:hAnsi="Times New Roman"/>
              </w:rPr>
            </w:pPr>
          </w:p>
        </w:tc>
        <w:tc>
          <w:tcPr>
            <w:tcW w:w="2520" w:type="dxa"/>
          </w:tcPr>
          <w:p w:rsidR="003A6B8B" w:rsidRDefault="003A6B8B" w:rsidP="00694E68">
            <w:pPr>
              <w:jc w:val="both"/>
              <w:rPr>
                <w:rFonts w:ascii="Times New Roman" w:hAnsi="Times New Roman"/>
              </w:rPr>
            </w:pPr>
          </w:p>
        </w:tc>
      </w:tr>
      <w:tr w:rsidR="003A6B8B" w:rsidTr="00694E68">
        <w:tc>
          <w:tcPr>
            <w:tcW w:w="2790" w:type="dxa"/>
          </w:tcPr>
          <w:p w:rsidR="003A6B8B" w:rsidRDefault="003A6B8B" w:rsidP="00694E68">
            <w:pPr>
              <w:jc w:val="both"/>
              <w:rPr>
                <w:rFonts w:ascii="Times New Roman" w:hAnsi="Times New Roman"/>
              </w:rPr>
            </w:pPr>
          </w:p>
        </w:tc>
        <w:tc>
          <w:tcPr>
            <w:tcW w:w="2520" w:type="dxa"/>
          </w:tcPr>
          <w:p w:rsidR="003A6B8B" w:rsidRDefault="003A6B8B" w:rsidP="00694E68">
            <w:pPr>
              <w:jc w:val="both"/>
              <w:rPr>
                <w:rFonts w:ascii="Times New Roman" w:hAnsi="Times New Roman"/>
              </w:rPr>
            </w:pPr>
          </w:p>
        </w:tc>
      </w:tr>
    </w:tbl>
    <w:p w:rsidR="003A6B8B" w:rsidRDefault="003A6B8B" w:rsidP="003A6B8B">
      <w:pPr>
        <w:jc w:val="both"/>
      </w:pPr>
    </w:p>
    <w:p w:rsidR="003A6B8B" w:rsidRDefault="003A6B8B" w:rsidP="003A6B8B">
      <w:pPr>
        <w:jc w:val="both"/>
        <w:rPr>
          <w:rFonts w:ascii="Times New Roman" w:hAnsi="Times New Roman"/>
        </w:rPr>
      </w:pPr>
      <w:r>
        <w:rPr>
          <w:rFonts w:ascii="Times New Roman" w:hAnsi="Times New Roman"/>
          <w:b/>
          <w:bCs/>
          <w:u w:val="single"/>
        </w:rPr>
        <w:t>AGREEMENT</w:t>
      </w:r>
      <w:r>
        <w:rPr>
          <w:rFonts w:ascii="Times New Roman" w:hAnsi="Times New Roman"/>
        </w:rPr>
        <w:t xml:space="preserve"> - Proposer agrees to comply with all requirements stated in the specifications for this RFP. </w:t>
      </w:r>
    </w:p>
    <w:p w:rsidR="003A6B8B" w:rsidRDefault="003A6B8B" w:rsidP="003A6B8B">
      <w:pPr>
        <w:jc w:val="both"/>
        <w:rPr>
          <w:rFonts w:ascii="Times New Roman" w:hAnsi="Times New Roman"/>
        </w:rPr>
      </w:pPr>
    </w:p>
    <w:p w:rsidR="003A6B8B" w:rsidRDefault="003A6B8B" w:rsidP="003A6B8B">
      <w:pPr>
        <w:jc w:val="both"/>
        <w:rPr>
          <w:rFonts w:ascii="Times New Roman" w:hAnsi="Times New Roman"/>
          <w:b/>
          <w:bCs/>
          <w:u w:val="single"/>
        </w:rPr>
      </w:pPr>
      <w:r>
        <w:rPr>
          <w:rFonts w:ascii="Times New Roman" w:hAnsi="Times New Roman"/>
          <w:b/>
          <w:bCs/>
          <w:u w:val="single"/>
        </w:rPr>
        <w:t>CERTIFICATION:</w:t>
      </w:r>
    </w:p>
    <w:p w:rsidR="003A6B8B" w:rsidRDefault="003A6B8B" w:rsidP="003A6B8B">
      <w:pPr>
        <w:jc w:val="both"/>
        <w:rPr>
          <w:rFonts w:ascii="Times New Roman" w:hAnsi="Times New Roman"/>
          <w:b/>
          <w:bCs/>
          <w:u w:val="single"/>
        </w:rPr>
      </w:pPr>
    </w:p>
    <w:p w:rsidR="003A6B8B" w:rsidRDefault="003A6B8B" w:rsidP="003A6B8B">
      <w:pPr>
        <w:jc w:val="both"/>
      </w:pPr>
      <w:r>
        <w:rPr>
          <w:rFonts w:ascii="Times New Roman" w:hAnsi="Times New Roman"/>
        </w:rPr>
        <w:t>This RFP is submitted by:  Name (print)_______________________________________ who is an officer of the above firm duly authorized to sign proposals and enter into contracts.  I certify that this RFP is made without prior understanding, agreement, or connection with any corporation, firm, or person submitting a proposal for the same materials, supplies, or equipment, and is in all respects fair and without collusion or fraud.  I understand collusive bidding is a violation of State and Federal law and can result in fines, prison sentences, and civil damage awards.  I agree to abide by all conditions of this RFP.</w:t>
      </w:r>
    </w:p>
    <w:p w:rsidR="003A6B8B" w:rsidRDefault="003A6B8B" w:rsidP="003A6B8B">
      <w:pPr>
        <w:jc w:val="both"/>
      </w:pPr>
    </w:p>
    <w:p w:rsidR="003A6B8B" w:rsidRDefault="003A6B8B" w:rsidP="003A6B8B">
      <w:pPr>
        <w:jc w:val="center"/>
        <w:rPr>
          <w:rFonts w:ascii="Times New Roman" w:hAnsi="Times New Roman"/>
        </w:rPr>
      </w:pPr>
      <w:r>
        <w:rPr>
          <w:rFonts w:ascii="Times New Roman" w:hAnsi="Times New Roman"/>
          <w:b/>
          <w:bCs/>
          <w:u w:val="single"/>
        </w:rPr>
        <w:t>Proposer has read and accepts the terms and condition</w:t>
      </w:r>
      <w:r w:rsidR="009809CE">
        <w:rPr>
          <w:rFonts w:ascii="Times New Roman" w:hAnsi="Times New Roman"/>
          <w:b/>
          <w:bCs/>
          <w:u w:val="single"/>
        </w:rPr>
        <w:t>s of the City</w:t>
      </w:r>
      <w:r>
        <w:rPr>
          <w:rFonts w:ascii="Times New Roman" w:hAnsi="Times New Roman"/>
        </w:rPr>
        <w:t>:</w:t>
      </w:r>
    </w:p>
    <w:p w:rsidR="003A6B8B" w:rsidRDefault="003A6B8B" w:rsidP="003A6B8B">
      <w:pPr>
        <w:jc w:val="center"/>
        <w:rPr>
          <w:rFonts w:ascii="Times New Roman" w:hAnsi="Times New Roman"/>
        </w:rPr>
      </w:pPr>
    </w:p>
    <w:p w:rsidR="003A6B8B" w:rsidRDefault="003A6B8B" w:rsidP="003A6B8B">
      <w:pPr>
        <w:jc w:val="center"/>
        <w:rPr>
          <w:rFonts w:ascii="Times New Roman" w:hAnsi="Times New Roman"/>
        </w:rPr>
      </w:pPr>
      <w:r>
        <w:rPr>
          <w:rFonts w:ascii="Times New Roman" w:hAnsi="Times New Roman"/>
        </w:rPr>
        <w:t xml:space="preserve">_________________________________    </w:t>
      </w:r>
      <w:r>
        <w:rPr>
          <w:rFonts w:ascii="Times New Roman" w:hAnsi="Times New Roman"/>
        </w:rPr>
        <w:tab/>
        <w:t>________________________</w:t>
      </w:r>
    </w:p>
    <w:p w:rsidR="003A6B8B" w:rsidRDefault="003A6B8B" w:rsidP="003A6B8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Title</w:t>
      </w:r>
    </w:p>
    <w:p w:rsidR="003A6B8B" w:rsidRDefault="003A6B8B" w:rsidP="003A6B8B">
      <w:pPr>
        <w:jc w:val="both"/>
        <w:rPr>
          <w:rFonts w:ascii="Times New Roman" w:hAnsi="Times New Roman"/>
        </w:rPr>
      </w:pPr>
    </w:p>
    <w:p w:rsidR="003A6B8B" w:rsidRDefault="003A6B8B" w:rsidP="003A6B8B">
      <w:pPr>
        <w:ind w:right="360"/>
        <w:jc w:val="both"/>
        <w:rPr>
          <w:rFonts w:ascii="Times New Roman" w:hAnsi="Times New Roman"/>
        </w:rPr>
      </w:pPr>
      <w:r>
        <w:rPr>
          <w:rFonts w:ascii="Times New Roman" w:hAnsi="Times New Roman"/>
        </w:rPr>
        <w:t>If a corporation renders this RFP, the corporate seal attested by the secretary shall be affixed below.  Any agent signing this RFP shall attach to this form evidence of legal authority.</w:t>
      </w:r>
    </w:p>
    <w:p w:rsidR="003A6B8B" w:rsidRDefault="003A6B8B" w:rsidP="003A6B8B">
      <w:pPr>
        <w:jc w:val="both"/>
        <w:rPr>
          <w:b/>
        </w:rPr>
      </w:pPr>
    </w:p>
    <w:p w:rsidR="003A6B8B" w:rsidRDefault="003A6B8B" w:rsidP="003A6B8B">
      <w:pPr>
        <w:jc w:val="both"/>
        <w:rPr>
          <w:rFonts w:ascii="Times New Roman" w:hAnsi="Times New Roman"/>
          <w:b/>
        </w:rPr>
      </w:pPr>
      <w:r>
        <w:rPr>
          <w:rFonts w:ascii="Times New Roman" w:hAnsi="Times New Roman"/>
          <w:b/>
        </w:rPr>
        <w:t>Witnesses: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If Partnership:</w:t>
      </w:r>
    </w:p>
    <w:p w:rsidR="003A6B8B" w:rsidRDefault="003A6B8B" w:rsidP="003A6B8B">
      <w:pPr>
        <w:jc w:val="both"/>
        <w:rPr>
          <w:rFonts w:ascii="Times New Roman" w:hAnsi="Times New Roman"/>
        </w:rPr>
      </w:pPr>
    </w:p>
    <w:p w:rsidR="003A6B8B" w:rsidRDefault="003A6B8B" w:rsidP="003A6B8B">
      <w:pPr>
        <w:jc w:val="both"/>
        <w:rPr>
          <w:rFonts w:ascii="Times New Roman" w:hAnsi="Times New Roman"/>
        </w:rPr>
      </w:pPr>
      <w:r>
        <w:rPr>
          <w:rFonts w:ascii="Times New Roman" w:hAnsi="Times New Roman"/>
        </w:rPr>
        <w:t>_________________________</w:t>
      </w:r>
      <w:r>
        <w:rPr>
          <w:rFonts w:ascii="Times New Roman" w:hAnsi="Times New Roman"/>
        </w:rPr>
        <w:tab/>
      </w:r>
      <w:r>
        <w:rPr>
          <w:rFonts w:ascii="Times New Roman" w:hAnsi="Times New Roman"/>
        </w:rPr>
        <w:tab/>
        <w:t>______________________________________</w:t>
      </w:r>
    </w:p>
    <w:p w:rsidR="003A6B8B" w:rsidRDefault="003A6B8B" w:rsidP="003A6B8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 Name of Firm</w:t>
      </w:r>
    </w:p>
    <w:p w:rsidR="003A6B8B" w:rsidRDefault="003A6B8B" w:rsidP="003A6B8B">
      <w:pPr>
        <w:pStyle w:val="Header"/>
        <w:tabs>
          <w:tab w:val="clear" w:pos="4320"/>
          <w:tab w:val="clear" w:pos="8640"/>
        </w:tabs>
        <w:jc w:val="both"/>
        <w:rPr>
          <w:rFonts w:ascii="Times New Roman" w:hAnsi="Times New Roman"/>
        </w:rPr>
      </w:pPr>
      <w:r>
        <w:rPr>
          <w:rFonts w:ascii="Times New Roman" w:hAnsi="Times New Roman"/>
        </w:rPr>
        <w:lastRenderedPageBreak/>
        <w:t>_________________________</w:t>
      </w:r>
      <w:r>
        <w:rPr>
          <w:rFonts w:ascii="Times New Roman" w:hAnsi="Times New Roman"/>
        </w:rPr>
        <w:tab/>
      </w:r>
    </w:p>
    <w:p w:rsidR="003A6B8B" w:rsidRDefault="003A6B8B" w:rsidP="003A6B8B">
      <w:pPr>
        <w:ind w:left="3600" w:firstLine="720"/>
        <w:jc w:val="both"/>
        <w:rPr>
          <w:rFonts w:ascii="Times New Roman" w:hAnsi="Times New Roman"/>
        </w:rPr>
      </w:pPr>
      <w:r>
        <w:rPr>
          <w:rFonts w:ascii="Times New Roman" w:hAnsi="Times New Roman"/>
        </w:rPr>
        <w:t>By: _____________________________________</w:t>
      </w:r>
    </w:p>
    <w:p w:rsidR="003A6B8B" w:rsidRDefault="003A6B8B" w:rsidP="003A6B8B">
      <w:pPr>
        <w:jc w:val="both"/>
        <w:rPr>
          <w:rFonts w:ascii="Times New Roman" w:hAnsi="Times New Roman"/>
        </w:rPr>
      </w:pPr>
      <w:r>
        <w:rPr>
          <w:rFonts w:ascii="Times New Roman" w:hAnsi="Times New Roman"/>
        </w:rPr>
        <w:t>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(General Partner)</w:t>
      </w:r>
      <w:r>
        <w:rPr>
          <w:rFonts w:ascii="Times New Roman" w:hAnsi="Times New Roman"/>
        </w:rPr>
        <w:tab/>
      </w:r>
    </w:p>
    <w:p w:rsidR="003A6B8B" w:rsidRDefault="003A6B8B" w:rsidP="003A6B8B">
      <w:pPr>
        <w:jc w:val="both"/>
        <w:rPr>
          <w:rFonts w:ascii="Times New Roman" w:hAnsi="Times New Roman"/>
          <w:b/>
        </w:rPr>
      </w:pPr>
    </w:p>
    <w:p w:rsidR="003A6B8B" w:rsidRDefault="003A6B8B" w:rsidP="003A6B8B">
      <w:pPr>
        <w:jc w:val="both"/>
        <w:rPr>
          <w:b/>
        </w:rPr>
      </w:pPr>
      <w:r>
        <w:rPr>
          <w:rFonts w:ascii="Times New Roman" w:hAnsi="Times New Roman"/>
          <w:bCs/>
        </w:rPr>
        <w:t>_________________________</w:t>
      </w:r>
      <w:r>
        <w:rPr>
          <w:rFonts w:ascii="Times New Roman" w:hAnsi="Times New Roman"/>
          <w:b/>
        </w:rPr>
        <w:tab/>
      </w:r>
      <w:r>
        <w:rPr>
          <w:rFonts w:ascii="Times New Roman" w:hAnsi="Times New Roman"/>
          <w:b/>
        </w:rPr>
        <w:tab/>
        <w:t>If Corporation:</w:t>
      </w:r>
    </w:p>
    <w:p w:rsidR="003A6B8B" w:rsidRDefault="003A6B8B" w:rsidP="003A6B8B">
      <w:pPr>
        <w:jc w:val="both"/>
        <w:rPr>
          <w:rFonts w:ascii="Times New Roman" w:hAnsi="Times New Roman"/>
        </w:rPr>
      </w:pPr>
      <w:r>
        <w:tab/>
      </w:r>
      <w:r>
        <w:tab/>
      </w:r>
      <w:r>
        <w:tab/>
      </w:r>
      <w:r>
        <w:tab/>
      </w:r>
      <w:r>
        <w:tab/>
      </w:r>
      <w:r>
        <w:tab/>
      </w:r>
      <w:r>
        <w:rPr>
          <w:rFonts w:ascii="Times New Roman" w:hAnsi="Times New Roman"/>
        </w:rPr>
        <w:t>________________________________________</w:t>
      </w:r>
    </w:p>
    <w:p w:rsidR="003A6B8B" w:rsidRDefault="003A6B8B" w:rsidP="003A6B8B">
      <w:pPr>
        <w:jc w:val="both"/>
        <w:rPr>
          <w:rFonts w:ascii="Times New Roman" w:hAnsi="Times New Roman"/>
        </w:rPr>
      </w:pPr>
      <w:r>
        <w:rPr>
          <w:rFonts w:ascii="Times New Roman" w:hAnsi="Times New Roman"/>
          <w:b/>
        </w:rPr>
        <w:t>If Individual: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 Name of Corporation</w:t>
      </w:r>
    </w:p>
    <w:p w:rsidR="003A6B8B" w:rsidRDefault="003A6B8B" w:rsidP="003A6B8B">
      <w:pPr>
        <w:jc w:val="both"/>
        <w:rPr>
          <w:rFonts w:ascii="Times New Roman" w:hAnsi="Times New Roman"/>
        </w:rPr>
      </w:pPr>
    </w:p>
    <w:p w:rsidR="003A6B8B" w:rsidRDefault="003A6B8B" w:rsidP="003A6B8B">
      <w:pPr>
        <w:pStyle w:val="Header"/>
        <w:tabs>
          <w:tab w:val="clear" w:pos="4320"/>
          <w:tab w:val="clear" w:pos="8640"/>
        </w:tabs>
        <w:jc w:val="both"/>
        <w:rPr>
          <w:rFonts w:ascii="Times New Roman" w:hAnsi="Times New Roman"/>
        </w:rPr>
      </w:pPr>
      <w:r>
        <w:rPr>
          <w:rFonts w:ascii="Times New Roman" w:hAnsi="Times New Roman"/>
        </w:rPr>
        <w:t>_________________________</w:t>
      </w:r>
      <w:r>
        <w:rPr>
          <w:rFonts w:ascii="Times New Roman" w:hAnsi="Times New Roman"/>
        </w:rPr>
        <w:tab/>
      </w:r>
      <w:r>
        <w:rPr>
          <w:rFonts w:ascii="Times New Roman" w:hAnsi="Times New Roman"/>
        </w:rPr>
        <w:tab/>
        <w:t>By: _____________________________________</w:t>
      </w:r>
    </w:p>
    <w:p w:rsidR="003A6B8B" w:rsidRDefault="003A6B8B" w:rsidP="003A6B8B">
      <w:pPr>
        <w:jc w:val="both"/>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(President)</w:t>
      </w:r>
    </w:p>
    <w:p w:rsidR="003A6B8B" w:rsidRDefault="003A6B8B" w:rsidP="003A6B8B">
      <w:pPr>
        <w:jc w:val="both"/>
        <w:rPr>
          <w:rFonts w:ascii="Times New Roman" w:hAnsi="Times New Roman"/>
        </w:rPr>
      </w:pPr>
      <w:r>
        <w:rPr>
          <w:rFonts w:ascii="Times New Roman" w:hAnsi="Times New Roman"/>
        </w:rPr>
        <w:t>_________________________</w:t>
      </w:r>
      <w:r>
        <w:rPr>
          <w:rFonts w:ascii="Times New Roman" w:hAnsi="Times New Roman"/>
        </w:rPr>
        <w:tab/>
      </w:r>
      <w:r>
        <w:rPr>
          <w:rFonts w:ascii="Times New Roman" w:hAnsi="Times New Roman"/>
        </w:rPr>
        <w:tab/>
        <w:t>Attest: __________________________________</w:t>
      </w:r>
    </w:p>
    <w:p w:rsidR="003A6B8B" w:rsidRDefault="003A6B8B" w:rsidP="003A6B8B">
      <w:pPr>
        <w:jc w:val="both"/>
        <w:rPr>
          <w:rFonts w:ascii="Times New Roman" w:hAnsi="Times New Roman"/>
        </w:rPr>
      </w:pPr>
      <w:r>
        <w:rPr>
          <w:rFonts w:ascii="Times New Roman" w:hAnsi="Times New Roman"/>
        </w:rPr>
        <w:t>Print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(Secretary)</w:t>
      </w:r>
    </w:p>
    <w:p w:rsidR="003A6B8B" w:rsidRDefault="003A6B8B" w:rsidP="003A6B8B">
      <w:pPr>
        <w:pStyle w:val="Header"/>
        <w:tabs>
          <w:tab w:val="clear" w:pos="4320"/>
          <w:tab w:val="clear" w:pos="864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200911" w:rsidRPr="00200911" w:rsidRDefault="00200911" w:rsidP="00200911">
      <w:pPr>
        <w:rPr>
          <w:rFonts w:ascii="Times New Roman" w:hAnsi="Times New Roman"/>
        </w:rPr>
      </w:pPr>
    </w:p>
    <w:p w:rsidR="00200911" w:rsidRPr="00200911" w:rsidRDefault="00200911" w:rsidP="00200911">
      <w:pPr>
        <w:ind w:right="54" w:firstLine="720"/>
        <w:rPr>
          <w:rFonts w:ascii="Times New Roman" w:hAnsi="Times New Roman"/>
          <w:color w:val="000000"/>
        </w:rPr>
      </w:pPr>
    </w:p>
    <w:p w:rsidR="00943659" w:rsidRDefault="00943659">
      <w:pPr>
        <w:jc w:val="center"/>
        <w:rPr>
          <w:rFonts w:ascii="Times New Roman" w:hAnsi="Times New Roman"/>
          <w:b/>
          <w:color w:val="000000"/>
          <w:u w:val="single"/>
        </w:rPr>
      </w:pPr>
    </w:p>
    <w:sectPr w:rsidR="00943659" w:rsidSect="00AC4FD7">
      <w:headerReference w:type="default" r:id="rId18"/>
      <w:footerReference w:type="even" r:id="rId19"/>
      <w:footerReference w:type="default" r:id="rId20"/>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65" w:rsidRDefault="00680565">
      <w:r>
        <w:separator/>
      </w:r>
    </w:p>
  </w:endnote>
  <w:endnote w:type="continuationSeparator" w:id="0">
    <w:p w:rsidR="00680565" w:rsidRDefault="0068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0F" w:rsidRDefault="00AE2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AE2F0F" w:rsidRDefault="00AE2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0F" w:rsidRDefault="00AE2F0F">
    <w:pPr>
      <w:pStyle w:val="Footer"/>
      <w:framePr w:wrap="around" w:vAnchor="text" w:hAnchor="margin" w:xAlign="center" w:y="1"/>
      <w:rPr>
        <w:rStyle w:val="PageNumber"/>
      </w:rPr>
    </w:pPr>
  </w:p>
  <w:p w:rsidR="00AE2F0F" w:rsidRDefault="00AE2F0F">
    <w:pPr>
      <w:spacing w:line="240" w:lineRule="exact"/>
      <w:rPr>
        <w:rFonts w:ascii="Times New Roman" w:hAnsi="Times New Roman"/>
      </w:rPr>
    </w:pPr>
    <w:r>
      <w:rPr>
        <w:rFonts w:ascii="Times New Roman" w:hAnsi="Times New Roman"/>
        <w:sz w:val="18"/>
      </w:rPr>
      <w:t>RFP-#20180161</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5C7562">
      <w:rPr>
        <w:rFonts w:ascii="Times New Roman" w:hAnsi="Times New Roman"/>
        <w:sz w:val="18"/>
        <w:szCs w:val="18"/>
      </w:rPr>
      <w:t xml:space="preserve">Page </w:t>
    </w:r>
    <w:r w:rsidRPr="005C7562">
      <w:rPr>
        <w:rStyle w:val="PageNumber"/>
        <w:rFonts w:ascii="Times New Roman" w:hAnsi="Times New Roman"/>
        <w:sz w:val="18"/>
        <w:szCs w:val="18"/>
      </w:rPr>
      <w:fldChar w:fldCharType="begin"/>
    </w:r>
    <w:r w:rsidRPr="005C7562">
      <w:rPr>
        <w:rStyle w:val="PageNumber"/>
        <w:rFonts w:ascii="Times New Roman" w:hAnsi="Times New Roman"/>
        <w:sz w:val="18"/>
        <w:szCs w:val="18"/>
      </w:rPr>
      <w:instrText xml:space="preserve"> PAGE </w:instrText>
    </w:r>
    <w:r w:rsidRPr="005C7562">
      <w:rPr>
        <w:rStyle w:val="PageNumber"/>
        <w:rFonts w:ascii="Times New Roman" w:hAnsi="Times New Roman"/>
        <w:sz w:val="18"/>
        <w:szCs w:val="18"/>
      </w:rPr>
      <w:fldChar w:fldCharType="separate"/>
    </w:r>
    <w:r w:rsidR="00D7569E">
      <w:rPr>
        <w:rStyle w:val="PageNumber"/>
        <w:rFonts w:ascii="Times New Roman" w:hAnsi="Times New Roman"/>
        <w:noProof/>
        <w:sz w:val="18"/>
        <w:szCs w:val="18"/>
      </w:rPr>
      <w:t>2</w:t>
    </w:r>
    <w:r w:rsidRPr="005C7562">
      <w:rPr>
        <w:rStyle w:val="PageNumber"/>
        <w:rFonts w:ascii="Times New Roman" w:hAnsi="Times New Roman"/>
        <w:sz w:val="18"/>
        <w:szCs w:val="18"/>
      </w:rPr>
      <w:fldChar w:fldCharType="end"/>
    </w:r>
    <w:r w:rsidRPr="005C7562">
      <w:rPr>
        <w:rStyle w:val="PageNumber"/>
        <w:rFonts w:ascii="Times New Roman" w:hAnsi="Times New Roman"/>
        <w:sz w:val="18"/>
        <w:szCs w:val="18"/>
      </w:rPr>
      <w:t xml:space="preserve"> of </w:t>
    </w:r>
    <w:r w:rsidRPr="005C7562">
      <w:rPr>
        <w:rStyle w:val="PageNumber"/>
        <w:rFonts w:ascii="Times New Roman" w:hAnsi="Times New Roman"/>
        <w:sz w:val="18"/>
        <w:szCs w:val="18"/>
      </w:rPr>
      <w:fldChar w:fldCharType="begin"/>
    </w:r>
    <w:r w:rsidRPr="005C7562">
      <w:rPr>
        <w:rStyle w:val="PageNumber"/>
        <w:rFonts w:ascii="Times New Roman" w:hAnsi="Times New Roman"/>
        <w:sz w:val="18"/>
        <w:szCs w:val="18"/>
      </w:rPr>
      <w:instrText xml:space="preserve"> NUMPAGES </w:instrText>
    </w:r>
    <w:r w:rsidRPr="005C7562">
      <w:rPr>
        <w:rStyle w:val="PageNumber"/>
        <w:rFonts w:ascii="Times New Roman" w:hAnsi="Times New Roman"/>
        <w:sz w:val="18"/>
        <w:szCs w:val="18"/>
      </w:rPr>
      <w:fldChar w:fldCharType="separate"/>
    </w:r>
    <w:r w:rsidR="00D7569E">
      <w:rPr>
        <w:rStyle w:val="PageNumber"/>
        <w:rFonts w:ascii="Times New Roman" w:hAnsi="Times New Roman"/>
        <w:noProof/>
        <w:sz w:val="18"/>
        <w:szCs w:val="18"/>
      </w:rPr>
      <w:t>17</w:t>
    </w:r>
    <w:r w:rsidRPr="005C7562">
      <w:rPr>
        <w:rStyle w:val="PageNumber"/>
        <w:rFonts w:ascii="Times New Roman" w:hAnsi="Times New Roman"/>
        <w:sz w:val="18"/>
        <w:szCs w:val="18"/>
      </w:rPr>
      <w:fldChar w:fldCharType="end"/>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4B6D">
      <w:rPr>
        <w:rFonts w:ascii="Times New Roman" w:hAnsi="Times New Roman"/>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65" w:rsidRDefault="00680565">
      <w:r>
        <w:separator/>
      </w:r>
    </w:p>
  </w:footnote>
  <w:footnote w:type="continuationSeparator" w:id="0">
    <w:p w:rsidR="00680565" w:rsidRDefault="0068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0F" w:rsidRPr="00C9739B" w:rsidRDefault="00685580">
    <w:pPr>
      <w:pStyle w:val="Header"/>
      <w:rPr>
        <w:rFonts w:ascii="Times New Roman" w:hAnsi="Times New Roman"/>
        <w:sz w:val="18"/>
        <w:szCs w:val="18"/>
      </w:rPr>
    </w:pPr>
    <w:r>
      <w:rPr>
        <w:rFonts w:ascii="Times New Roman" w:hAnsi="Times New Roman"/>
        <w:sz w:val="18"/>
        <w:szCs w:val="18"/>
      </w:rPr>
      <w:t>Development of Tradition Center for Commerce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6D9"/>
    <w:multiLevelType w:val="hybridMultilevel"/>
    <w:tmpl w:val="3F228E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B54FA"/>
    <w:multiLevelType w:val="hybridMultilevel"/>
    <w:tmpl w:val="CC44EF92"/>
    <w:lvl w:ilvl="0" w:tplc="DB9C6E8E">
      <w:start w:val="1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48EF"/>
    <w:multiLevelType w:val="singleLevel"/>
    <w:tmpl w:val="6DEA064E"/>
    <w:lvl w:ilvl="0">
      <w:start w:val="7"/>
      <w:numFmt w:val="decimal"/>
      <w:lvlText w:val="%1."/>
      <w:lvlJc w:val="left"/>
      <w:pPr>
        <w:tabs>
          <w:tab w:val="num" w:pos="720"/>
        </w:tabs>
        <w:ind w:left="720" w:hanging="720"/>
      </w:pPr>
      <w:rPr>
        <w:rFonts w:hint="default"/>
      </w:rPr>
    </w:lvl>
  </w:abstractNum>
  <w:abstractNum w:abstractNumId="3" w15:restartNumberingAfterBreak="0">
    <w:nsid w:val="0D3E42BE"/>
    <w:multiLevelType w:val="hybridMultilevel"/>
    <w:tmpl w:val="6E4E3F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55D42"/>
    <w:multiLevelType w:val="hybridMultilevel"/>
    <w:tmpl w:val="0EA2A7C2"/>
    <w:lvl w:ilvl="0" w:tplc="670A50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C5C1D"/>
    <w:multiLevelType w:val="hybridMultilevel"/>
    <w:tmpl w:val="2F7C2F76"/>
    <w:lvl w:ilvl="0" w:tplc="31808A8A">
      <w:start w:val="1"/>
      <w:numFmt w:val="upperLetter"/>
      <w:lvlText w:val="%1."/>
      <w:lvlJc w:val="left"/>
      <w:pPr>
        <w:ind w:left="364" w:hanging="245"/>
      </w:pPr>
      <w:rPr>
        <w:rFonts w:ascii="Times New Roman" w:eastAsia="Times New Roman" w:hAnsi="Times New Roman" w:hint="default"/>
        <w:b/>
        <w:bCs/>
        <w:w w:val="99"/>
        <w:sz w:val="20"/>
        <w:szCs w:val="20"/>
      </w:rPr>
    </w:lvl>
    <w:lvl w:ilvl="1" w:tplc="5388030A">
      <w:start w:val="1"/>
      <w:numFmt w:val="decimal"/>
      <w:lvlText w:val="%2."/>
      <w:lvlJc w:val="left"/>
      <w:pPr>
        <w:ind w:left="839" w:hanging="359"/>
      </w:pPr>
      <w:rPr>
        <w:rFonts w:ascii="Times New Roman" w:eastAsia="Times New Roman" w:hAnsi="Times New Roman" w:hint="default"/>
        <w:w w:val="99"/>
        <w:sz w:val="20"/>
        <w:szCs w:val="20"/>
      </w:rPr>
    </w:lvl>
    <w:lvl w:ilvl="2" w:tplc="EF22B3D4">
      <w:start w:val="1"/>
      <w:numFmt w:val="bullet"/>
      <w:lvlText w:val="•"/>
      <w:lvlJc w:val="left"/>
      <w:pPr>
        <w:ind w:left="1742" w:hanging="359"/>
      </w:pPr>
      <w:rPr>
        <w:rFonts w:hint="default"/>
      </w:rPr>
    </w:lvl>
    <w:lvl w:ilvl="3" w:tplc="46361244">
      <w:start w:val="1"/>
      <w:numFmt w:val="bullet"/>
      <w:lvlText w:val="•"/>
      <w:lvlJc w:val="left"/>
      <w:pPr>
        <w:ind w:left="2644" w:hanging="359"/>
      </w:pPr>
      <w:rPr>
        <w:rFonts w:hint="default"/>
      </w:rPr>
    </w:lvl>
    <w:lvl w:ilvl="4" w:tplc="0EC86A24">
      <w:start w:val="1"/>
      <w:numFmt w:val="bullet"/>
      <w:lvlText w:val="•"/>
      <w:lvlJc w:val="left"/>
      <w:pPr>
        <w:ind w:left="3546" w:hanging="359"/>
      </w:pPr>
      <w:rPr>
        <w:rFonts w:hint="default"/>
      </w:rPr>
    </w:lvl>
    <w:lvl w:ilvl="5" w:tplc="86E0D342">
      <w:start w:val="1"/>
      <w:numFmt w:val="bullet"/>
      <w:lvlText w:val="•"/>
      <w:lvlJc w:val="left"/>
      <w:pPr>
        <w:ind w:left="4448" w:hanging="359"/>
      </w:pPr>
      <w:rPr>
        <w:rFonts w:hint="default"/>
      </w:rPr>
    </w:lvl>
    <w:lvl w:ilvl="6" w:tplc="351CE518">
      <w:start w:val="1"/>
      <w:numFmt w:val="bullet"/>
      <w:lvlText w:val="•"/>
      <w:lvlJc w:val="left"/>
      <w:pPr>
        <w:ind w:left="5351" w:hanging="359"/>
      </w:pPr>
      <w:rPr>
        <w:rFonts w:hint="default"/>
      </w:rPr>
    </w:lvl>
    <w:lvl w:ilvl="7" w:tplc="758C1CDA">
      <w:start w:val="1"/>
      <w:numFmt w:val="bullet"/>
      <w:lvlText w:val="•"/>
      <w:lvlJc w:val="left"/>
      <w:pPr>
        <w:ind w:left="6253" w:hanging="359"/>
      </w:pPr>
      <w:rPr>
        <w:rFonts w:hint="default"/>
      </w:rPr>
    </w:lvl>
    <w:lvl w:ilvl="8" w:tplc="41DCE6D4">
      <w:start w:val="1"/>
      <w:numFmt w:val="bullet"/>
      <w:lvlText w:val="•"/>
      <w:lvlJc w:val="left"/>
      <w:pPr>
        <w:ind w:left="7155" w:hanging="359"/>
      </w:pPr>
      <w:rPr>
        <w:rFonts w:hint="default"/>
      </w:rPr>
    </w:lvl>
  </w:abstractNum>
  <w:abstractNum w:abstractNumId="6" w15:restartNumberingAfterBreak="0">
    <w:nsid w:val="175415CA"/>
    <w:multiLevelType w:val="hybridMultilevel"/>
    <w:tmpl w:val="11FC67D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72FB2"/>
    <w:multiLevelType w:val="hybridMultilevel"/>
    <w:tmpl w:val="CF0E0396"/>
    <w:lvl w:ilvl="0" w:tplc="D908C8D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923C8"/>
    <w:multiLevelType w:val="hybridMultilevel"/>
    <w:tmpl w:val="C4D6B88C"/>
    <w:lvl w:ilvl="0" w:tplc="670A5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082D"/>
    <w:multiLevelType w:val="hybridMultilevel"/>
    <w:tmpl w:val="D02E25A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6E58"/>
    <w:multiLevelType w:val="hybridMultilevel"/>
    <w:tmpl w:val="DB3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C1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B430BD"/>
    <w:multiLevelType w:val="hybridMultilevel"/>
    <w:tmpl w:val="B3CC30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D22F0"/>
    <w:multiLevelType w:val="multilevel"/>
    <w:tmpl w:val="035634B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3A092D45"/>
    <w:multiLevelType w:val="hybridMultilevel"/>
    <w:tmpl w:val="021A0E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C1F22"/>
    <w:multiLevelType w:val="hybridMultilevel"/>
    <w:tmpl w:val="A1A4C0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C3FCA"/>
    <w:multiLevelType w:val="multilevel"/>
    <w:tmpl w:val="EEBA0252"/>
    <w:lvl w:ilvl="0">
      <w:start w:val="1"/>
      <w:numFmt w:val="decimal"/>
      <w:lvlText w:val="%1"/>
      <w:lvlJc w:val="left"/>
      <w:pPr>
        <w:tabs>
          <w:tab w:val="num" w:pos="540"/>
        </w:tabs>
        <w:ind w:left="540" w:hanging="540"/>
      </w:pPr>
      <w:rPr>
        <w:rFonts w:hint="default"/>
        <w:b/>
      </w:rPr>
    </w:lvl>
    <w:lvl w:ilvl="1">
      <w:start w:val="12"/>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3CE26CD3"/>
    <w:multiLevelType w:val="hybridMultilevel"/>
    <w:tmpl w:val="DDE4F95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42589"/>
    <w:multiLevelType w:val="multilevel"/>
    <w:tmpl w:val="4D286B4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3DA40926"/>
    <w:multiLevelType w:val="multilevel"/>
    <w:tmpl w:val="4C82A3D0"/>
    <w:lvl w:ilvl="0">
      <w:start w:val="1"/>
      <w:numFmt w:val="decimal"/>
      <w:lvlText w:val="%1"/>
      <w:lvlJc w:val="left"/>
      <w:pPr>
        <w:tabs>
          <w:tab w:val="num" w:pos="540"/>
        </w:tabs>
        <w:ind w:left="540" w:hanging="540"/>
      </w:pPr>
      <w:rPr>
        <w:rFonts w:hint="default"/>
        <w:b/>
      </w:rPr>
    </w:lvl>
    <w:lvl w:ilvl="1">
      <w:start w:val="1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58253F9"/>
    <w:multiLevelType w:val="hybridMultilevel"/>
    <w:tmpl w:val="83A24582"/>
    <w:lvl w:ilvl="0" w:tplc="670A50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A4EE6"/>
    <w:multiLevelType w:val="hybridMultilevel"/>
    <w:tmpl w:val="4C38745C"/>
    <w:lvl w:ilvl="0" w:tplc="670A5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55C25"/>
    <w:multiLevelType w:val="hybridMultilevel"/>
    <w:tmpl w:val="9E3A8B6C"/>
    <w:lvl w:ilvl="0" w:tplc="0588904A">
      <w:start w:val="1"/>
      <w:numFmt w:val="bullet"/>
      <w:lvlText w:val=""/>
      <w:lvlJc w:val="left"/>
      <w:pPr>
        <w:tabs>
          <w:tab w:val="num" w:pos="1152"/>
        </w:tabs>
        <w:ind w:left="115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E4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ED7682"/>
    <w:multiLevelType w:val="hybridMultilevel"/>
    <w:tmpl w:val="99B2EC2E"/>
    <w:lvl w:ilvl="0" w:tplc="670A502C">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670A502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06898"/>
    <w:multiLevelType w:val="multilevel"/>
    <w:tmpl w:val="B65A1B5C"/>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AF411C7"/>
    <w:multiLevelType w:val="multilevel"/>
    <w:tmpl w:val="899494C6"/>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BD82545"/>
    <w:multiLevelType w:val="multilevel"/>
    <w:tmpl w:val="6D7EF172"/>
    <w:lvl w:ilvl="0">
      <w:start w:val="4"/>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E094785"/>
    <w:multiLevelType w:val="multilevel"/>
    <w:tmpl w:val="D65634F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8D5761"/>
    <w:multiLevelType w:val="multilevel"/>
    <w:tmpl w:val="B71C510C"/>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196119F"/>
    <w:multiLevelType w:val="multilevel"/>
    <w:tmpl w:val="7004AD58"/>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1ED7BC7"/>
    <w:multiLevelType w:val="hybridMultilevel"/>
    <w:tmpl w:val="CEEE1476"/>
    <w:lvl w:ilvl="0" w:tplc="467EE2C4">
      <w:start w:val="1"/>
      <w:numFmt w:val="bullet"/>
      <w:lvlText w:val=""/>
      <w:lvlJc w:val="left"/>
      <w:pPr>
        <w:ind w:left="1560" w:hanging="360"/>
      </w:pPr>
      <w:rPr>
        <w:rFonts w:ascii="Symbol" w:eastAsia="Symbol" w:hAnsi="Symbol" w:hint="default"/>
        <w:w w:val="99"/>
        <w:sz w:val="20"/>
        <w:szCs w:val="20"/>
      </w:rPr>
    </w:lvl>
    <w:lvl w:ilvl="1" w:tplc="2AF67B94">
      <w:start w:val="1"/>
      <w:numFmt w:val="bullet"/>
      <w:lvlText w:val="•"/>
      <w:lvlJc w:val="left"/>
      <w:pPr>
        <w:ind w:left="2300" w:hanging="360"/>
      </w:pPr>
      <w:rPr>
        <w:rFonts w:hint="default"/>
      </w:rPr>
    </w:lvl>
    <w:lvl w:ilvl="2" w:tplc="6576D726">
      <w:start w:val="1"/>
      <w:numFmt w:val="bullet"/>
      <w:lvlText w:val="•"/>
      <w:lvlJc w:val="left"/>
      <w:pPr>
        <w:ind w:left="3040" w:hanging="360"/>
      </w:pPr>
      <w:rPr>
        <w:rFonts w:hint="default"/>
      </w:rPr>
    </w:lvl>
    <w:lvl w:ilvl="3" w:tplc="53625F0E">
      <w:start w:val="1"/>
      <w:numFmt w:val="bullet"/>
      <w:lvlText w:val="•"/>
      <w:lvlJc w:val="left"/>
      <w:pPr>
        <w:ind w:left="3780" w:hanging="360"/>
      </w:pPr>
      <w:rPr>
        <w:rFonts w:hint="default"/>
      </w:rPr>
    </w:lvl>
    <w:lvl w:ilvl="4" w:tplc="2AFC8096">
      <w:start w:val="1"/>
      <w:numFmt w:val="bullet"/>
      <w:lvlText w:val="•"/>
      <w:lvlJc w:val="left"/>
      <w:pPr>
        <w:ind w:left="4520" w:hanging="360"/>
      </w:pPr>
      <w:rPr>
        <w:rFonts w:hint="default"/>
      </w:rPr>
    </w:lvl>
    <w:lvl w:ilvl="5" w:tplc="7F2A10BC">
      <w:start w:val="1"/>
      <w:numFmt w:val="bullet"/>
      <w:lvlText w:val="•"/>
      <w:lvlJc w:val="left"/>
      <w:pPr>
        <w:ind w:left="5260" w:hanging="360"/>
      </w:pPr>
      <w:rPr>
        <w:rFonts w:hint="default"/>
      </w:rPr>
    </w:lvl>
    <w:lvl w:ilvl="6" w:tplc="42E4934C">
      <w:start w:val="1"/>
      <w:numFmt w:val="bullet"/>
      <w:lvlText w:val="•"/>
      <w:lvlJc w:val="left"/>
      <w:pPr>
        <w:ind w:left="6000" w:hanging="360"/>
      </w:pPr>
      <w:rPr>
        <w:rFonts w:hint="default"/>
      </w:rPr>
    </w:lvl>
    <w:lvl w:ilvl="7" w:tplc="4544D8CC">
      <w:start w:val="1"/>
      <w:numFmt w:val="bullet"/>
      <w:lvlText w:val="•"/>
      <w:lvlJc w:val="left"/>
      <w:pPr>
        <w:ind w:left="6740" w:hanging="360"/>
      </w:pPr>
      <w:rPr>
        <w:rFonts w:hint="default"/>
      </w:rPr>
    </w:lvl>
    <w:lvl w:ilvl="8" w:tplc="C2641BDC">
      <w:start w:val="1"/>
      <w:numFmt w:val="bullet"/>
      <w:lvlText w:val="•"/>
      <w:lvlJc w:val="left"/>
      <w:pPr>
        <w:ind w:left="7480" w:hanging="360"/>
      </w:pPr>
      <w:rPr>
        <w:rFonts w:hint="default"/>
      </w:rPr>
    </w:lvl>
  </w:abstractNum>
  <w:abstractNum w:abstractNumId="32" w15:restartNumberingAfterBreak="0">
    <w:nsid w:val="63B021A8"/>
    <w:multiLevelType w:val="hybridMultilevel"/>
    <w:tmpl w:val="CD967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E45E7"/>
    <w:multiLevelType w:val="multilevel"/>
    <w:tmpl w:val="4D286B46"/>
    <w:lvl w:ilvl="0">
      <w:start w:val="1"/>
      <w:numFmt w:val="decimal"/>
      <w:lvlText w:val="%1"/>
      <w:lvlJc w:val="left"/>
      <w:pPr>
        <w:tabs>
          <w:tab w:val="num" w:pos="420"/>
        </w:tabs>
        <w:ind w:left="420" w:hanging="420"/>
      </w:pPr>
      <w:rPr>
        <w:rFonts w:hint="default"/>
        <w:b/>
      </w:rPr>
    </w:lvl>
    <w:lvl w:ilvl="1">
      <w:start w:val="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65943CCE"/>
    <w:multiLevelType w:val="hybridMultilevel"/>
    <w:tmpl w:val="CE284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24623"/>
    <w:multiLevelType w:val="hybridMultilevel"/>
    <w:tmpl w:val="E86AD3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B4F3F"/>
    <w:multiLevelType w:val="hybridMultilevel"/>
    <w:tmpl w:val="D8F85744"/>
    <w:lvl w:ilvl="0" w:tplc="33967554">
      <w:start w:val="8"/>
      <w:numFmt w:val="decimal"/>
      <w:lvlText w:val="%1."/>
      <w:lvlJc w:val="left"/>
      <w:pPr>
        <w:ind w:left="840" w:hanging="719"/>
      </w:pPr>
      <w:rPr>
        <w:rFonts w:ascii="Times New Roman" w:eastAsia="Times New Roman" w:hAnsi="Times New Roman" w:hint="default"/>
        <w:b/>
        <w:bCs/>
        <w:w w:val="99"/>
        <w:sz w:val="20"/>
        <w:szCs w:val="20"/>
      </w:rPr>
    </w:lvl>
    <w:lvl w:ilvl="1" w:tplc="81EEF6CA">
      <w:start w:val="1"/>
      <w:numFmt w:val="bullet"/>
      <w:lvlText w:val="•"/>
      <w:lvlJc w:val="left"/>
      <w:pPr>
        <w:ind w:left="1652" w:hanging="719"/>
      </w:pPr>
      <w:rPr>
        <w:rFonts w:hint="default"/>
      </w:rPr>
    </w:lvl>
    <w:lvl w:ilvl="2" w:tplc="3E0CA03C">
      <w:start w:val="1"/>
      <w:numFmt w:val="bullet"/>
      <w:lvlText w:val="•"/>
      <w:lvlJc w:val="left"/>
      <w:pPr>
        <w:ind w:left="2464" w:hanging="719"/>
      </w:pPr>
      <w:rPr>
        <w:rFonts w:hint="default"/>
      </w:rPr>
    </w:lvl>
    <w:lvl w:ilvl="3" w:tplc="A5B80BEA">
      <w:start w:val="1"/>
      <w:numFmt w:val="bullet"/>
      <w:lvlText w:val="•"/>
      <w:lvlJc w:val="left"/>
      <w:pPr>
        <w:ind w:left="3276" w:hanging="719"/>
      </w:pPr>
      <w:rPr>
        <w:rFonts w:hint="default"/>
      </w:rPr>
    </w:lvl>
    <w:lvl w:ilvl="4" w:tplc="6FEAD5E8">
      <w:start w:val="1"/>
      <w:numFmt w:val="bullet"/>
      <w:lvlText w:val="•"/>
      <w:lvlJc w:val="left"/>
      <w:pPr>
        <w:ind w:left="4088" w:hanging="719"/>
      </w:pPr>
      <w:rPr>
        <w:rFonts w:hint="default"/>
      </w:rPr>
    </w:lvl>
    <w:lvl w:ilvl="5" w:tplc="C24ED5C2">
      <w:start w:val="1"/>
      <w:numFmt w:val="bullet"/>
      <w:lvlText w:val="•"/>
      <w:lvlJc w:val="left"/>
      <w:pPr>
        <w:ind w:left="4900" w:hanging="719"/>
      </w:pPr>
      <w:rPr>
        <w:rFonts w:hint="default"/>
      </w:rPr>
    </w:lvl>
    <w:lvl w:ilvl="6" w:tplc="10249424">
      <w:start w:val="1"/>
      <w:numFmt w:val="bullet"/>
      <w:lvlText w:val="•"/>
      <w:lvlJc w:val="left"/>
      <w:pPr>
        <w:ind w:left="5712" w:hanging="719"/>
      </w:pPr>
      <w:rPr>
        <w:rFonts w:hint="default"/>
      </w:rPr>
    </w:lvl>
    <w:lvl w:ilvl="7" w:tplc="A8160340">
      <w:start w:val="1"/>
      <w:numFmt w:val="bullet"/>
      <w:lvlText w:val="•"/>
      <w:lvlJc w:val="left"/>
      <w:pPr>
        <w:ind w:left="6524" w:hanging="719"/>
      </w:pPr>
      <w:rPr>
        <w:rFonts w:hint="default"/>
      </w:rPr>
    </w:lvl>
    <w:lvl w:ilvl="8" w:tplc="0C8E1128">
      <w:start w:val="1"/>
      <w:numFmt w:val="bullet"/>
      <w:lvlText w:val="•"/>
      <w:lvlJc w:val="left"/>
      <w:pPr>
        <w:ind w:left="7336" w:hanging="719"/>
      </w:pPr>
      <w:rPr>
        <w:rFonts w:hint="default"/>
      </w:rPr>
    </w:lvl>
  </w:abstractNum>
  <w:abstractNum w:abstractNumId="37" w15:restartNumberingAfterBreak="0">
    <w:nsid w:val="71337A4E"/>
    <w:multiLevelType w:val="hybridMultilevel"/>
    <w:tmpl w:val="AE6012F4"/>
    <w:lvl w:ilvl="0" w:tplc="670A50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1072DF"/>
    <w:multiLevelType w:val="multilevel"/>
    <w:tmpl w:val="53A2EB6A"/>
    <w:lvl w:ilvl="0">
      <w:start w:val="1"/>
      <w:numFmt w:val="decimal"/>
      <w:lvlText w:val="%1"/>
      <w:lvlJc w:val="left"/>
      <w:pPr>
        <w:tabs>
          <w:tab w:val="num" w:pos="540"/>
        </w:tabs>
        <w:ind w:left="540" w:hanging="540"/>
      </w:pPr>
      <w:rPr>
        <w:rFonts w:hint="default"/>
        <w:b/>
      </w:rPr>
    </w:lvl>
    <w:lvl w:ilvl="1">
      <w:start w:val="15"/>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5EB1B4C"/>
    <w:multiLevelType w:val="hybridMultilevel"/>
    <w:tmpl w:val="B12C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91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D67EB4"/>
    <w:multiLevelType w:val="hybridMultilevel"/>
    <w:tmpl w:val="15F015CC"/>
    <w:lvl w:ilvl="0" w:tplc="7456A296">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13"/>
  </w:num>
  <w:num w:numId="4">
    <w:abstractNumId w:val="11"/>
  </w:num>
  <w:num w:numId="5">
    <w:abstractNumId w:val="23"/>
  </w:num>
  <w:num w:numId="6">
    <w:abstractNumId w:val="38"/>
  </w:num>
  <w:num w:numId="7">
    <w:abstractNumId w:val="29"/>
  </w:num>
  <w:num w:numId="8">
    <w:abstractNumId w:val="30"/>
  </w:num>
  <w:num w:numId="9">
    <w:abstractNumId w:val="18"/>
  </w:num>
  <w:num w:numId="10">
    <w:abstractNumId w:val="27"/>
  </w:num>
  <w:num w:numId="11">
    <w:abstractNumId w:val="2"/>
  </w:num>
  <w:num w:numId="12">
    <w:abstractNumId w:val="33"/>
  </w:num>
  <w:num w:numId="13">
    <w:abstractNumId w:val="40"/>
  </w:num>
  <w:num w:numId="14">
    <w:abstractNumId w:val="16"/>
  </w:num>
  <w:num w:numId="15">
    <w:abstractNumId w:val="19"/>
  </w:num>
  <w:num w:numId="16">
    <w:abstractNumId w:val="26"/>
  </w:num>
  <w:num w:numId="17">
    <w:abstractNumId w:val="4"/>
  </w:num>
  <w:num w:numId="18">
    <w:abstractNumId w:val="20"/>
  </w:num>
  <w:num w:numId="19">
    <w:abstractNumId w:val="37"/>
  </w:num>
  <w:num w:numId="20">
    <w:abstractNumId w:val="24"/>
  </w:num>
  <w:num w:numId="21">
    <w:abstractNumId w:val="15"/>
  </w:num>
  <w:num w:numId="22">
    <w:abstractNumId w:val="14"/>
  </w:num>
  <w:num w:numId="23">
    <w:abstractNumId w:val="1"/>
  </w:num>
  <w:num w:numId="24">
    <w:abstractNumId w:val="3"/>
  </w:num>
  <w:num w:numId="25">
    <w:abstractNumId w:val="17"/>
  </w:num>
  <w:num w:numId="26">
    <w:abstractNumId w:val="6"/>
  </w:num>
  <w:num w:numId="27">
    <w:abstractNumId w:val="21"/>
  </w:num>
  <w:num w:numId="28">
    <w:abstractNumId w:val="8"/>
  </w:num>
  <w:num w:numId="29">
    <w:abstractNumId w:val="9"/>
  </w:num>
  <w:num w:numId="30">
    <w:abstractNumId w:val="32"/>
  </w:num>
  <w:num w:numId="31">
    <w:abstractNumId w:val="39"/>
  </w:num>
  <w:num w:numId="32">
    <w:abstractNumId w:val="7"/>
  </w:num>
  <w:num w:numId="33">
    <w:abstractNumId w:val="0"/>
  </w:num>
  <w:num w:numId="34">
    <w:abstractNumId w:val="41"/>
  </w:num>
  <w:num w:numId="35">
    <w:abstractNumId w:val="22"/>
  </w:num>
  <w:num w:numId="36">
    <w:abstractNumId w:val="12"/>
  </w:num>
  <w:num w:numId="37">
    <w:abstractNumId w:val="35"/>
  </w:num>
  <w:num w:numId="38">
    <w:abstractNumId w:val="31"/>
  </w:num>
  <w:num w:numId="39">
    <w:abstractNumId w:val="5"/>
  </w:num>
  <w:num w:numId="40">
    <w:abstractNumId w:val="36"/>
  </w:num>
  <w:num w:numId="41">
    <w:abstractNumId w:val="1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73"/>
    <w:rsid w:val="0000244E"/>
    <w:rsid w:val="00006403"/>
    <w:rsid w:val="00006D0F"/>
    <w:rsid w:val="000125B9"/>
    <w:rsid w:val="00016C79"/>
    <w:rsid w:val="00023D46"/>
    <w:rsid w:val="000247E5"/>
    <w:rsid w:val="00033070"/>
    <w:rsid w:val="000471F5"/>
    <w:rsid w:val="0005113C"/>
    <w:rsid w:val="000545F6"/>
    <w:rsid w:val="0005551B"/>
    <w:rsid w:val="00056588"/>
    <w:rsid w:val="0006128C"/>
    <w:rsid w:val="000618A1"/>
    <w:rsid w:val="00066471"/>
    <w:rsid w:val="00071434"/>
    <w:rsid w:val="00080126"/>
    <w:rsid w:val="000802F1"/>
    <w:rsid w:val="00080ABD"/>
    <w:rsid w:val="0008155C"/>
    <w:rsid w:val="00083094"/>
    <w:rsid w:val="00090D62"/>
    <w:rsid w:val="000B09E7"/>
    <w:rsid w:val="000B21BF"/>
    <w:rsid w:val="000B337B"/>
    <w:rsid w:val="000C0E14"/>
    <w:rsid w:val="000C1705"/>
    <w:rsid w:val="000C40F3"/>
    <w:rsid w:val="000C67FF"/>
    <w:rsid w:val="000C7C7C"/>
    <w:rsid w:val="000D5EFF"/>
    <w:rsid w:val="000E4D3B"/>
    <w:rsid w:val="000E7A5A"/>
    <w:rsid w:val="0010264C"/>
    <w:rsid w:val="00105FBB"/>
    <w:rsid w:val="00113492"/>
    <w:rsid w:val="001202EA"/>
    <w:rsid w:val="00122C3B"/>
    <w:rsid w:val="00126398"/>
    <w:rsid w:val="0013169E"/>
    <w:rsid w:val="0013184D"/>
    <w:rsid w:val="001363A3"/>
    <w:rsid w:val="001365CA"/>
    <w:rsid w:val="00141E4B"/>
    <w:rsid w:val="00144E3B"/>
    <w:rsid w:val="00146A9C"/>
    <w:rsid w:val="00160D60"/>
    <w:rsid w:val="00163457"/>
    <w:rsid w:val="00164B21"/>
    <w:rsid w:val="00183DB0"/>
    <w:rsid w:val="00184503"/>
    <w:rsid w:val="00187FBB"/>
    <w:rsid w:val="00191F82"/>
    <w:rsid w:val="001951CB"/>
    <w:rsid w:val="001A0026"/>
    <w:rsid w:val="001A10D5"/>
    <w:rsid w:val="001A4B01"/>
    <w:rsid w:val="001B0331"/>
    <w:rsid w:val="001D2478"/>
    <w:rsid w:val="001D3022"/>
    <w:rsid w:val="001D44A4"/>
    <w:rsid w:val="001E0192"/>
    <w:rsid w:val="001E49DD"/>
    <w:rsid w:val="001F1CD0"/>
    <w:rsid w:val="001F2F06"/>
    <w:rsid w:val="001F799B"/>
    <w:rsid w:val="00200911"/>
    <w:rsid w:val="00204F2F"/>
    <w:rsid w:val="00205D73"/>
    <w:rsid w:val="002129F4"/>
    <w:rsid w:val="002169EF"/>
    <w:rsid w:val="0022232D"/>
    <w:rsid w:val="00222611"/>
    <w:rsid w:val="0023497A"/>
    <w:rsid w:val="00243063"/>
    <w:rsid w:val="00244F7E"/>
    <w:rsid w:val="00254ED7"/>
    <w:rsid w:val="00255A5C"/>
    <w:rsid w:val="00283C9D"/>
    <w:rsid w:val="00283D4E"/>
    <w:rsid w:val="0028511A"/>
    <w:rsid w:val="002933EA"/>
    <w:rsid w:val="002A7B1D"/>
    <w:rsid w:val="002B3892"/>
    <w:rsid w:val="002B4CD2"/>
    <w:rsid w:val="002B7134"/>
    <w:rsid w:val="002B76EC"/>
    <w:rsid w:val="002C4E67"/>
    <w:rsid w:val="002D51CD"/>
    <w:rsid w:val="002F2772"/>
    <w:rsid w:val="00305112"/>
    <w:rsid w:val="003106B8"/>
    <w:rsid w:val="00312BDE"/>
    <w:rsid w:val="00314C94"/>
    <w:rsid w:val="0033347C"/>
    <w:rsid w:val="0033364C"/>
    <w:rsid w:val="00344A3A"/>
    <w:rsid w:val="00352BF4"/>
    <w:rsid w:val="003551F6"/>
    <w:rsid w:val="00362270"/>
    <w:rsid w:val="00362A53"/>
    <w:rsid w:val="00372E77"/>
    <w:rsid w:val="00373594"/>
    <w:rsid w:val="00385B10"/>
    <w:rsid w:val="00385E96"/>
    <w:rsid w:val="003862B5"/>
    <w:rsid w:val="00392E0A"/>
    <w:rsid w:val="00393F40"/>
    <w:rsid w:val="00394D48"/>
    <w:rsid w:val="00396DF0"/>
    <w:rsid w:val="003A6B8B"/>
    <w:rsid w:val="003A7AA0"/>
    <w:rsid w:val="003B066A"/>
    <w:rsid w:val="003B7DE3"/>
    <w:rsid w:val="003C2EA9"/>
    <w:rsid w:val="003C47B7"/>
    <w:rsid w:val="003C78B6"/>
    <w:rsid w:val="003D3CF7"/>
    <w:rsid w:val="003D5D11"/>
    <w:rsid w:val="003E1866"/>
    <w:rsid w:val="003E6DB8"/>
    <w:rsid w:val="003E714F"/>
    <w:rsid w:val="003E7E4B"/>
    <w:rsid w:val="003F2B86"/>
    <w:rsid w:val="003F464D"/>
    <w:rsid w:val="003F6350"/>
    <w:rsid w:val="00401E7A"/>
    <w:rsid w:val="004236CE"/>
    <w:rsid w:val="00424E87"/>
    <w:rsid w:val="00425C4A"/>
    <w:rsid w:val="00447D85"/>
    <w:rsid w:val="00452255"/>
    <w:rsid w:val="00470031"/>
    <w:rsid w:val="0048393F"/>
    <w:rsid w:val="004855A8"/>
    <w:rsid w:val="004A042E"/>
    <w:rsid w:val="004A2111"/>
    <w:rsid w:val="004A4944"/>
    <w:rsid w:val="004B1E8E"/>
    <w:rsid w:val="004C2D3C"/>
    <w:rsid w:val="004C4CEB"/>
    <w:rsid w:val="004C7B8C"/>
    <w:rsid w:val="004E58B8"/>
    <w:rsid w:val="004E6BBA"/>
    <w:rsid w:val="004E7AE1"/>
    <w:rsid w:val="004F289E"/>
    <w:rsid w:val="004F2DDE"/>
    <w:rsid w:val="0050100E"/>
    <w:rsid w:val="00501230"/>
    <w:rsid w:val="00504025"/>
    <w:rsid w:val="005133FA"/>
    <w:rsid w:val="0051714C"/>
    <w:rsid w:val="0052017F"/>
    <w:rsid w:val="00520B37"/>
    <w:rsid w:val="0052764C"/>
    <w:rsid w:val="0053117E"/>
    <w:rsid w:val="00541761"/>
    <w:rsid w:val="00556B9A"/>
    <w:rsid w:val="00562025"/>
    <w:rsid w:val="00565DC8"/>
    <w:rsid w:val="005710B8"/>
    <w:rsid w:val="005760AF"/>
    <w:rsid w:val="005A235D"/>
    <w:rsid w:val="005A28B5"/>
    <w:rsid w:val="005C0DF3"/>
    <w:rsid w:val="005C7562"/>
    <w:rsid w:val="005E5DF0"/>
    <w:rsid w:val="005E70B8"/>
    <w:rsid w:val="005E74D5"/>
    <w:rsid w:val="005F49AC"/>
    <w:rsid w:val="005F4A36"/>
    <w:rsid w:val="005F58D5"/>
    <w:rsid w:val="006001E7"/>
    <w:rsid w:val="00607FB7"/>
    <w:rsid w:val="00621614"/>
    <w:rsid w:val="0062665E"/>
    <w:rsid w:val="00634BA0"/>
    <w:rsid w:val="00643A2F"/>
    <w:rsid w:val="00671147"/>
    <w:rsid w:val="00680565"/>
    <w:rsid w:val="006811FE"/>
    <w:rsid w:val="00685580"/>
    <w:rsid w:val="00686334"/>
    <w:rsid w:val="00694ACF"/>
    <w:rsid w:val="00694E68"/>
    <w:rsid w:val="006978F0"/>
    <w:rsid w:val="006C7807"/>
    <w:rsid w:val="006D2AB5"/>
    <w:rsid w:val="006D7D38"/>
    <w:rsid w:val="006F0A4B"/>
    <w:rsid w:val="006F421F"/>
    <w:rsid w:val="006F422E"/>
    <w:rsid w:val="00706541"/>
    <w:rsid w:val="0072168B"/>
    <w:rsid w:val="00726F32"/>
    <w:rsid w:val="00730B72"/>
    <w:rsid w:val="007366E8"/>
    <w:rsid w:val="0075170A"/>
    <w:rsid w:val="0075665E"/>
    <w:rsid w:val="007567C9"/>
    <w:rsid w:val="00760D5E"/>
    <w:rsid w:val="00771A7C"/>
    <w:rsid w:val="00773ED8"/>
    <w:rsid w:val="00774A2B"/>
    <w:rsid w:val="0077663A"/>
    <w:rsid w:val="0078170C"/>
    <w:rsid w:val="00785AE5"/>
    <w:rsid w:val="00792134"/>
    <w:rsid w:val="0079616F"/>
    <w:rsid w:val="007B1919"/>
    <w:rsid w:val="007B1E3B"/>
    <w:rsid w:val="007D3881"/>
    <w:rsid w:val="007E58AA"/>
    <w:rsid w:val="007E7215"/>
    <w:rsid w:val="007F31CF"/>
    <w:rsid w:val="007F4AE7"/>
    <w:rsid w:val="007F5A44"/>
    <w:rsid w:val="00802213"/>
    <w:rsid w:val="008029AE"/>
    <w:rsid w:val="00804B4A"/>
    <w:rsid w:val="0081141B"/>
    <w:rsid w:val="00820C09"/>
    <w:rsid w:val="00822FD0"/>
    <w:rsid w:val="008255BC"/>
    <w:rsid w:val="008318A5"/>
    <w:rsid w:val="00836019"/>
    <w:rsid w:val="00840C97"/>
    <w:rsid w:val="00842709"/>
    <w:rsid w:val="00843F35"/>
    <w:rsid w:val="00867896"/>
    <w:rsid w:val="00873762"/>
    <w:rsid w:val="00881ABB"/>
    <w:rsid w:val="008A4D32"/>
    <w:rsid w:val="008C1F12"/>
    <w:rsid w:val="008D381A"/>
    <w:rsid w:val="008D53B1"/>
    <w:rsid w:val="008F1284"/>
    <w:rsid w:val="008F1B53"/>
    <w:rsid w:val="008F5A94"/>
    <w:rsid w:val="00903F74"/>
    <w:rsid w:val="00914E8D"/>
    <w:rsid w:val="00920A6B"/>
    <w:rsid w:val="009236DF"/>
    <w:rsid w:val="00927706"/>
    <w:rsid w:val="00934677"/>
    <w:rsid w:val="00936374"/>
    <w:rsid w:val="0094195C"/>
    <w:rsid w:val="00943659"/>
    <w:rsid w:val="009455AE"/>
    <w:rsid w:val="00947663"/>
    <w:rsid w:val="0096192E"/>
    <w:rsid w:val="00963FC3"/>
    <w:rsid w:val="009671D9"/>
    <w:rsid w:val="0097378A"/>
    <w:rsid w:val="00976017"/>
    <w:rsid w:val="009762E4"/>
    <w:rsid w:val="009809CE"/>
    <w:rsid w:val="0098350A"/>
    <w:rsid w:val="009925DC"/>
    <w:rsid w:val="009936BF"/>
    <w:rsid w:val="00996B61"/>
    <w:rsid w:val="009A1033"/>
    <w:rsid w:val="009A62D8"/>
    <w:rsid w:val="009B7475"/>
    <w:rsid w:val="009C2123"/>
    <w:rsid w:val="009C788B"/>
    <w:rsid w:val="009D290D"/>
    <w:rsid w:val="009F6A8A"/>
    <w:rsid w:val="00A0628B"/>
    <w:rsid w:val="00A07FAD"/>
    <w:rsid w:val="00A10E76"/>
    <w:rsid w:val="00A179DB"/>
    <w:rsid w:val="00A3705D"/>
    <w:rsid w:val="00A42783"/>
    <w:rsid w:val="00A441E8"/>
    <w:rsid w:val="00A50C91"/>
    <w:rsid w:val="00A61D68"/>
    <w:rsid w:val="00A7395A"/>
    <w:rsid w:val="00A81FB3"/>
    <w:rsid w:val="00A87DBE"/>
    <w:rsid w:val="00A90FCD"/>
    <w:rsid w:val="00A944F1"/>
    <w:rsid w:val="00A96C62"/>
    <w:rsid w:val="00AA0171"/>
    <w:rsid w:val="00AA1E62"/>
    <w:rsid w:val="00AB1165"/>
    <w:rsid w:val="00AC0121"/>
    <w:rsid w:val="00AC4FD7"/>
    <w:rsid w:val="00AD374B"/>
    <w:rsid w:val="00AD47A6"/>
    <w:rsid w:val="00AE2F0F"/>
    <w:rsid w:val="00AF58A9"/>
    <w:rsid w:val="00AF71C1"/>
    <w:rsid w:val="00AF7BDC"/>
    <w:rsid w:val="00B00967"/>
    <w:rsid w:val="00B01AFE"/>
    <w:rsid w:val="00B04B6D"/>
    <w:rsid w:val="00B132BB"/>
    <w:rsid w:val="00B335C4"/>
    <w:rsid w:val="00B36E41"/>
    <w:rsid w:val="00B43B2B"/>
    <w:rsid w:val="00B60F45"/>
    <w:rsid w:val="00B628F3"/>
    <w:rsid w:val="00B73775"/>
    <w:rsid w:val="00B762AD"/>
    <w:rsid w:val="00B84318"/>
    <w:rsid w:val="00B86C0D"/>
    <w:rsid w:val="00B92E27"/>
    <w:rsid w:val="00B97CAD"/>
    <w:rsid w:val="00BA1D00"/>
    <w:rsid w:val="00BA2750"/>
    <w:rsid w:val="00BA5CD3"/>
    <w:rsid w:val="00BC09E5"/>
    <w:rsid w:val="00BC7A4E"/>
    <w:rsid w:val="00BD3C46"/>
    <w:rsid w:val="00BE550E"/>
    <w:rsid w:val="00BF504F"/>
    <w:rsid w:val="00BF75B0"/>
    <w:rsid w:val="00BF7724"/>
    <w:rsid w:val="00C007E3"/>
    <w:rsid w:val="00C06BF6"/>
    <w:rsid w:val="00C07CEE"/>
    <w:rsid w:val="00C173E3"/>
    <w:rsid w:val="00C205E1"/>
    <w:rsid w:val="00C21D8C"/>
    <w:rsid w:val="00C431CA"/>
    <w:rsid w:val="00C72020"/>
    <w:rsid w:val="00C77658"/>
    <w:rsid w:val="00C9499C"/>
    <w:rsid w:val="00C9739B"/>
    <w:rsid w:val="00C97510"/>
    <w:rsid w:val="00CA46A3"/>
    <w:rsid w:val="00CA656B"/>
    <w:rsid w:val="00CB68B8"/>
    <w:rsid w:val="00CC3250"/>
    <w:rsid w:val="00CC5C02"/>
    <w:rsid w:val="00CF284C"/>
    <w:rsid w:val="00D072A0"/>
    <w:rsid w:val="00D102B0"/>
    <w:rsid w:val="00D12C56"/>
    <w:rsid w:val="00D26F9C"/>
    <w:rsid w:val="00D415D1"/>
    <w:rsid w:val="00D44CDD"/>
    <w:rsid w:val="00D45585"/>
    <w:rsid w:val="00D46272"/>
    <w:rsid w:val="00D5055E"/>
    <w:rsid w:val="00D54AC9"/>
    <w:rsid w:val="00D55B1C"/>
    <w:rsid w:val="00D55BDF"/>
    <w:rsid w:val="00D6311B"/>
    <w:rsid w:val="00D66824"/>
    <w:rsid w:val="00D676CC"/>
    <w:rsid w:val="00D72BDC"/>
    <w:rsid w:val="00D7569E"/>
    <w:rsid w:val="00D821F5"/>
    <w:rsid w:val="00D86A08"/>
    <w:rsid w:val="00D90E65"/>
    <w:rsid w:val="00D912BB"/>
    <w:rsid w:val="00DA078C"/>
    <w:rsid w:val="00DA3742"/>
    <w:rsid w:val="00DA672B"/>
    <w:rsid w:val="00DB7EF6"/>
    <w:rsid w:val="00DC5588"/>
    <w:rsid w:val="00DC7B0E"/>
    <w:rsid w:val="00DD23EA"/>
    <w:rsid w:val="00DD3E8E"/>
    <w:rsid w:val="00DD4405"/>
    <w:rsid w:val="00DE5533"/>
    <w:rsid w:val="00DF202C"/>
    <w:rsid w:val="00E00BC5"/>
    <w:rsid w:val="00E04AAA"/>
    <w:rsid w:val="00E16964"/>
    <w:rsid w:val="00E24A9D"/>
    <w:rsid w:val="00E26921"/>
    <w:rsid w:val="00E3008D"/>
    <w:rsid w:val="00E6066B"/>
    <w:rsid w:val="00E80CC6"/>
    <w:rsid w:val="00E84DAE"/>
    <w:rsid w:val="00EC661B"/>
    <w:rsid w:val="00ED56A1"/>
    <w:rsid w:val="00ED6D40"/>
    <w:rsid w:val="00EE2C5C"/>
    <w:rsid w:val="00F11EFA"/>
    <w:rsid w:val="00F15D07"/>
    <w:rsid w:val="00F16BCC"/>
    <w:rsid w:val="00F16E07"/>
    <w:rsid w:val="00F24E0B"/>
    <w:rsid w:val="00F260D8"/>
    <w:rsid w:val="00F271CC"/>
    <w:rsid w:val="00F27B67"/>
    <w:rsid w:val="00F40F5F"/>
    <w:rsid w:val="00F41101"/>
    <w:rsid w:val="00F44D37"/>
    <w:rsid w:val="00F45044"/>
    <w:rsid w:val="00F4766C"/>
    <w:rsid w:val="00F63E4E"/>
    <w:rsid w:val="00F663E1"/>
    <w:rsid w:val="00F66B58"/>
    <w:rsid w:val="00F677FD"/>
    <w:rsid w:val="00F734C4"/>
    <w:rsid w:val="00FC5AAD"/>
    <w:rsid w:val="00FC5D76"/>
    <w:rsid w:val="00FC6430"/>
    <w:rsid w:val="00FD4ABA"/>
    <w:rsid w:val="00FD68FE"/>
    <w:rsid w:val="00FE3513"/>
    <w:rsid w:val="00FE5688"/>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5:docId w15:val="{57BFC6E0-C46F-48D3-A56B-19C2FB11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44"/>
    <w:rPr>
      <w:rFonts w:ascii="Arial" w:hAnsi="Arial"/>
      <w:sz w:val="24"/>
    </w:rPr>
  </w:style>
  <w:style w:type="paragraph" w:styleId="Heading1">
    <w:name w:val="heading 1"/>
    <w:basedOn w:val="Normal"/>
    <w:next w:val="Normal"/>
    <w:link w:val="Heading1Char"/>
    <w:qFormat/>
    <w:rsid w:val="00F45044"/>
    <w:pPr>
      <w:keepNext/>
      <w:jc w:val="center"/>
      <w:outlineLvl w:val="0"/>
    </w:pPr>
    <w:rPr>
      <w:rFonts w:ascii="Times New Roman" w:hAnsi="Times New Roman"/>
      <w:b/>
      <w:color w:val="000000"/>
    </w:rPr>
  </w:style>
  <w:style w:type="paragraph" w:styleId="Heading2">
    <w:name w:val="heading 2"/>
    <w:basedOn w:val="Normal"/>
    <w:next w:val="Normal"/>
    <w:qFormat/>
    <w:rsid w:val="00F45044"/>
    <w:pPr>
      <w:keepNext/>
      <w:jc w:val="center"/>
      <w:outlineLvl w:val="1"/>
    </w:pPr>
    <w:rPr>
      <w:rFonts w:ascii="Times New Roman" w:hAnsi="Times New Roman"/>
      <w:color w:val="000000"/>
    </w:rPr>
  </w:style>
  <w:style w:type="paragraph" w:styleId="Heading3">
    <w:name w:val="heading 3"/>
    <w:basedOn w:val="Normal"/>
    <w:next w:val="Normal"/>
    <w:qFormat/>
    <w:rsid w:val="00F45044"/>
    <w:pPr>
      <w:keepNext/>
      <w:outlineLvl w:val="2"/>
    </w:pPr>
    <w:rPr>
      <w:rFonts w:ascii="Times New Roman" w:hAnsi="Times New Roman"/>
      <w:color w:val="000000"/>
    </w:rPr>
  </w:style>
  <w:style w:type="paragraph" w:styleId="Heading4">
    <w:name w:val="heading 4"/>
    <w:basedOn w:val="Normal"/>
    <w:next w:val="Normal"/>
    <w:qFormat/>
    <w:rsid w:val="00F45044"/>
    <w:pPr>
      <w:keepNext/>
      <w:jc w:val="center"/>
      <w:outlineLvl w:val="3"/>
    </w:pPr>
    <w:rPr>
      <w:rFonts w:ascii="Times New Roman" w:hAnsi="Times New Roman"/>
      <w:b/>
      <w:color w:val="FF0000"/>
    </w:rPr>
  </w:style>
  <w:style w:type="paragraph" w:styleId="Heading5">
    <w:name w:val="heading 5"/>
    <w:basedOn w:val="Normal"/>
    <w:next w:val="Normal"/>
    <w:qFormat/>
    <w:rsid w:val="00F45044"/>
    <w:pPr>
      <w:keepNext/>
      <w:tabs>
        <w:tab w:val="center" w:pos="4680"/>
      </w:tabs>
      <w:outlineLvl w:val="4"/>
    </w:pPr>
    <w:rPr>
      <w:b/>
    </w:rPr>
  </w:style>
  <w:style w:type="paragraph" w:styleId="Heading6">
    <w:name w:val="heading 6"/>
    <w:basedOn w:val="Normal"/>
    <w:next w:val="Normal"/>
    <w:qFormat/>
    <w:rsid w:val="00F45044"/>
    <w:pPr>
      <w:keepNext/>
      <w:tabs>
        <w:tab w:val="left" w:pos="-1440"/>
      </w:tabs>
      <w:ind w:right="1440"/>
      <w:outlineLvl w:val="5"/>
    </w:pPr>
    <w:rPr>
      <w:rFonts w:ascii="Times New Roman" w:hAnsi="Times New Roman"/>
      <w:color w:val="FF0000"/>
      <w:u w:val="single"/>
    </w:rPr>
  </w:style>
  <w:style w:type="paragraph" w:styleId="Heading7">
    <w:name w:val="heading 7"/>
    <w:basedOn w:val="Normal"/>
    <w:next w:val="Normal"/>
    <w:qFormat/>
    <w:rsid w:val="00F45044"/>
    <w:pPr>
      <w:keepNext/>
      <w:jc w:val="center"/>
      <w:outlineLvl w:val="6"/>
    </w:pPr>
    <w:rPr>
      <w:rFonts w:ascii="Times New Roman" w:hAnsi="Times New Roman"/>
      <w:b/>
      <w:sz w:val="28"/>
    </w:rPr>
  </w:style>
  <w:style w:type="paragraph" w:styleId="Heading8">
    <w:name w:val="heading 8"/>
    <w:basedOn w:val="Normal"/>
    <w:next w:val="Normal"/>
    <w:qFormat/>
    <w:rsid w:val="00F45044"/>
    <w:pPr>
      <w:keepNext/>
      <w:outlineLvl w:val="7"/>
    </w:pPr>
    <w:rPr>
      <w:rFonts w:ascii="Times New Roman" w:hAnsi="Times New Roman"/>
      <w:b/>
      <w:u w:val="single"/>
    </w:rPr>
  </w:style>
  <w:style w:type="paragraph" w:styleId="Heading9">
    <w:name w:val="heading 9"/>
    <w:basedOn w:val="Normal"/>
    <w:next w:val="Normal"/>
    <w:qFormat/>
    <w:rsid w:val="00F45044"/>
    <w:pPr>
      <w:keepNext/>
      <w:ind w:left="1440" w:right="720"/>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5044"/>
    <w:pPr>
      <w:tabs>
        <w:tab w:val="center" w:pos="4680"/>
      </w:tabs>
    </w:pPr>
  </w:style>
  <w:style w:type="paragraph" w:styleId="Title">
    <w:name w:val="Title"/>
    <w:basedOn w:val="Normal"/>
    <w:qFormat/>
    <w:rsid w:val="00F45044"/>
    <w:pPr>
      <w:jc w:val="center"/>
    </w:pPr>
    <w:rPr>
      <w:color w:val="000000"/>
    </w:rPr>
  </w:style>
  <w:style w:type="paragraph" w:styleId="BodyTextIndent">
    <w:name w:val="Body Text Indent"/>
    <w:basedOn w:val="Normal"/>
    <w:link w:val="BodyTextIndentChar"/>
    <w:rsid w:val="00F45044"/>
    <w:pPr>
      <w:ind w:left="1530" w:hanging="1530"/>
    </w:pPr>
  </w:style>
  <w:style w:type="paragraph" w:styleId="BodyText2">
    <w:name w:val="Body Text 2"/>
    <w:basedOn w:val="Normal"/>
    <w:link w:val="BodyText2Char"/>
    <w:rsid w:val="00F45044"/>
    <w:pPr>
      <w:jc w:val="both"/>
    </w:pPr>
    <w:rPr>
      <w:rFonts w:ascii="Times New Roman" w:hAnsi="Times New Roman"/>
    </w:rPr>
  </w:style>
  <w:style w:type="paragraph" w:styleId="BodyText3">
    <w:name w:val="Body Text 3"/>
    <w:basedOn w:val="Normal"/>
    <w:rsid w:val="00F45044"/>
    <w:rPr>
      <w:color w:val="00FFFF"/>
    </w:rPr>
  </w:style>
  <w:style w:type="paragraph" w:styleId="BlockText">
    <w:name w:val="Block Text"/>
    <w:basedOn w:val="Normal"/>
    <w:rsid w:val="00F45044"/>
    <w:pPr>
      <w:ind w:left="720" w:right="720"/>
    </w:pPr>
    <w:rPr>
      <w:color w:val="FF0000"/>
    </w:rPr>
  </w:style>
  <w:style w:type="paragraph" w:styleId="Header">
    <w:name w:val="header"/>
    <w:basedOn w:val="Normal"/>
    <w:link w:val="HeaderChar"/>
    <w:uiPriority w:val="99"/>
    <w:rsid w:val="00F45044"/>
    <w:pPr>
      <w:tabs>
        <w:tab w:val="center" w:pos="4320"/>
        <w:tab w:val="right" w:pos="8640"/>
      </w:tabs>
    </w:pPr>
  </w:style>
  <w:style w:type="paragraph" w:styleId="Footer">
    <w:name w:val="footer"/>
    <w:basedOn w:val="Normal"/>
    <w:link w:val="FooterChar"/>
    <w:uiPriority w:val="99"/>
    <w:rsid w:val="00F45044"/>
    <w:pPr>
      <w:tabs>
        <w:tab w:val="center" w:pos="4320"/>
        <w:tab w:val="right" w:pos="8640"/>
      </w:tabs>
    </w:pPr>
  </w:style>
  <w:style w:type="character" w:styleId="PageNumber">
    <w:name w:val="page number"/>
    <w:basedOn w:val="DefaultParagraphFont"/>
    <w:rsid w:val="00F45044"/>
  </w:style>
  <w:style w:type="paragraph" w:styleId="TOC1">
    <w:name w:val="toc 1"/>
    <w:basedOn w:val="Normal"/>
    <w:next w:val="Normal"/>
    <w:autoRedefine/>
    <w:semiHidden/>
    <w:rsid w:val="00F45044"/>
  </w:style>
  <w:style w:type="paragraph" w:styleId="TOC2">
    <w:name w:val="toc 2"/>
    <w:basedOn w:val="Normal"/>
    <w:next w:val="Normal"/>
    <w:autoRedefine/>
    <w:semiHidden/>
    <w:rsid w:val="00F45044"/>
    <w:pPr>
      <w:ind w:left="240"/>
    </w:pPr>
  </w:style>
  <w:style w:type="paragraph" w:styleId="TOC3">
    <w:name w:val="toc 3"/>
    <w:basedOn w:val="Normal"/>
    <w:next w:val="Normal"/>
    <w:autoRedefine/>
    <w:semiHidden/>
    <w:rsid w:val="00F45044"/>
    <w:pPr>
      <w:ind w:left="480"/>
    </w:pPr>
  </w:style>
  <w:style w:type="paragraph" w:styleId="TOC4">
    <w:name w:val="toc 4"/>
    <w:basedOn w:val="Normal"/>
    <w:next w:val="Normal"/>
    <w:autoRedefine/>
    <w:semiHidden/>
    <w:rsid w:val="00F45044"/>
    <w:pPr>
      <w:ind w:left="720"/>
    </w:pPr>
  </w:style>
  <w:style w:type="paragraph" w:styleId="TOC5">
    <w:name w:val="toc 5"/>
    <w:basedOn w:val="Normal"/>
    <w:next w:val="Normal"/>
    <w:autoRedefine/>
    <w:semiHidden/>
    <w:rsid w:val="00F45044"/>
    <w:pPr>
      <w:ind w:left="960"/>
    </w:pPr>
  </w:style>
  <w:style w:type="paragraph" w:styleId="TOC6">
    <w:name w:val="toc 6"/>
    <w:basedOn w:val="Normal"/>
    <w:next w:val="Normal"/>
    <w:autoRedefine/>
    <w:semiHidden/>
    <w:rsid w:val="00F45044"/>
    <w:pPr>
      <w:ind w:left="1200"/>
    </w:pPr>
  </w:style>
  <w:style w:type="paragraph" w:styleId="TOC7">
    <w:name w:val="toc 7"/>
    <w:basedOn w:val="Normal"/>
    <w:next w:val="Normal"/>
    <w:autoRedefine/>
    <w:semiHidden/>
    <w:rsid w:val="00F45044"/>
    <w:pPr>
      <w:ind w:left="1440"/>
    </w:pPr>
  </w:style>
  <w:style w:type="paragraph" w:styleId="TOC8">
    <w:name w:val="toc 8"/>
    <w:basedOn w:val="Normal"/>
    <w:next w:val="Normal"/>
    <w:autoRedefine/>
    <w:semiHidden/>
    <w:rsid w:val="00F45044"/>
    <w:pPr>
      <w:ind w:left="1680"/>
    </w:pPr>
  </w:style>
  <w:style w:type="paragraph" w:styleId="TOC9">
    <w:name w:val="toc 9"/>
    <w:basedOn w:val="Normal"/>
    <w:next w:val="Normal"/>
    <w:autoRedefine/>
    <w:semiHidden/>
    <w:rsid w:val="00F45044"/>
    <w:pPr>
      <w:ind w:left="1920"/>
    </w:pPr>
  </w:style>
  <w:style w:type="paragraph" w:styleId="BodyTextIndent2">
    <w:name w:val="Body Text Indent 2"/>
    <w:basedOn w:val="Normal"/>
    <w:rsid w:val="00F45044"/>
    <w:pPr>
      <w:ind w:firstLine="720"/>
    </w:pPr>
    <w:rPr>
      <w:rFonts w:ascii="Times New Roman" w:hAnsi="Times New Roman"/>
    </w:rPr>
  </w:style>
  <w:style w:type="paragraph" w:styleId="BodyTextIndent3">
    <w:name w:val="Body Text Indent 3"/>
    <w:basedOn w:val="Normal"/>
    <w:rsid w:val="00F45044"/>
    <w:pPr>
      <w:ind w:right="720" w:firstLine="720"/>
    </w:pPr>
    <w:rPr>
      <w:rFonts w:ascii="Times New Roman" w:hAnsi="Times New Roman"/>
    </w:rPr>
  </w:style>
  <w:style w:type="character" w:styleId="Hyperlink">
    <w:name w:val="Hyperlink"/>
    <w:basedOn w:val="DefaultParagraphFont"/>
    <w:uiPriority w:val="99"/>
    <w:rsid w:val="008C1F12"/>
    <w:rPr>
      <w:rFonts w:cs="Times New Roman"/>
      <w:color w:val="0000FF"/>
      <w:u w:val="single"/>
    </w:rPr>
  </w:style>
  <w:style w:type="paragraph" w:styleId="Caption">
    <w:name w:val="caption"/>
    <w:basedOn w:val="Normal"/>
    <w:next w:val="Normal"/>
    <w:uiPriority w:val="35"/>
    <w:qFormat/>
    <w:rsid w:val="00A42783"/>
    <w:pPr>
      <w:tabs>
        <w:tab w:val="left" w:pos="6840"/>
      </w:tabs>
      <w:ind w:left="720" w:right="720"/>
      <w:jc w:val="center"/>
    </w:pPr>
    <w:rPr>
      <w:rFonts w:ascii="Times New Roman" w:hAnsi="Times New Roman"/>
      <w:sz w:val="32"/>
    </w:rPr>
  </w:style>
  <w:style w:type="paragraph" w:styleId="ListParagraph">
    <w:name w:val="List Paragraph"/>
    <w:basedOn w:val="Normal"/>
    <w:uiPriority w:val="34"/>
    <w:qFormat/>
    <w:rsid w:val="00C97510"/>
    <w:pPr>
      <w:ind w:left="720"/>
      <w:contextualSpacing/>
    </w:pPr>
  </w:style>
  <w:style w:type="character" w:customStyle="1" w:styleId="BodyText2Char">
    <w:name w:val="Body Text 2 Char"/>
    <w:basedOn w:val="DefaultParagraphFont"/>
    <w:link w:val="BodyText2"/>
    <w:locked/>
    <w:rsid w:val="00312BDE"/>
    <w:rPr>
      <w:sz w:val="24"/>
    </w:rPr>
  </w:style>
  <w:style w:type="table" w:styleId="TableGrid">
    <w:name w:val="Table Grid"/>
    <w:basedOn w:val="TableNormal"/>
    <w:rsid w:val="00F4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5A94"/>
    <w:rPr>
      <w:rFonts w:ascii="Segoe UI" w:hAnsi="Segoe UI" w:cs="Segoe UI"/>
      <w:sz w:val="18"/>
      <w:szCs w:val="18"/>
    </w:rPr>
  </w:style>
  <w:style w:type="character" w:customStyle="1" w:styleId="BalloonTextChar">
    <w:name w:val="Balloon Text Char"/>
    <w:basedOn w:val="DefaultParagraphFont"/>
    <w:link w:val="BalloonText"/>
    <w:rsid w:val="008F5A94"/>
    <w:rPr>
      <w:rFonts w:ascii="Segoe UI" w:hAnsi="Segoe UI" w:cs="Segoe UI"/>
      <w:sz w:val="18"/>
      <w:szCs w:val="18"/>
    </w:rPr>
  </w:style>
  <w:style w:type="character" w:customStyle="1" w:styleId="HeaderChar">
    <w:name w:val="Header Char"/>
    <w:link w:val="Header"/>
    <w:uiPriority w:val="99"/>
    <w:rsid w:val="00A81FB3"/>
    <w:rPr>
      <w:rFonts w:ascii="Arial" w:hAnsi="Arial"/>
      <w:sz w:val="24"/>
    </w:rPr>
  </w:style>
  <w:style w:type="character" w:customStyle="1" w:styleId="BodyTextIndentChar">
    <w:name w:val="Body Text Indent Char"/>
    <w:link w:val="BodyTextIndent"/>
    <w:rsid w:val="00B92E27"/>
    <w:rPr>
      <w:rFonts w:ascii="Arial" w:hAnsi="Arial"/>
      <w:sz w:val="24"/>
    </w:rPr>
  </w:style>
  <w:style w:type="character" w:customStyle="1" w:styleId="BodyTextChar">
    <w:name w:val="Body Text Char"/>
    <w:link w:val="BodyText"/>
    <w:rsid w:val="009A1033"/>
    <w:rPr>
      <w:rFonts w:ascii="Arial" w:hAnsi="Arial"/>
      <w:sz w:val="24"/>
    </w:rPr>
  </w:style>
  <w:style w:type="character" w:customStyle="1" w:styleId="Heading1Char">
    <w:name w:val="Heading 1 Char"/>
    <w:link w:val="Heading1"/>
    <w:rsid w:val="009A1033"/>
    <w:rPr>
      <w:b/>
      <w:color w:val="000000"/>
      <w:sz w:val="24"/>
    </w:rPr>
  </w:style>
  <w:style w:type="character" w:styleId="Emphasis">
    <w:name w:val="Emphasis"/>
    <w:uiPriority w:val="20"/>
    <w:qFormat/>
    <w:rsid w:val="00996B61"/>
    <w:rPr>
      <w:rFonts w:ascii="Arial" w:hAnsi="Arial" w:cs="Arial" w:hint="default"/>
      <w:i/>
      <w:iCs/>
      <w:sz w:val="14"/>
      <w:szCs w:val="14"/>
    </w:rPr>
  </w:style>
  <w:style w:type="paragraph" w:customStyle="1" w:styleId="Subsubpoint">
    <w:name w:val="Sub sub point"/>
    <w:basedOn w:val="Normal"/>
    <w:link w:val="SubsubpointChar"/>
    <w:uiPriority w:val="1"/>
    <w:qFormat/>
    <w:rsid w:val="00F16E07"/>
    <w:pPr>
      <w:widowControl w:val="0"/>
      <w:spacing w:before="3"/>
      <w:ind w:left="2430" w:hanging="540"/>
    </w:pPr>
    <w:rPr>
      <w:rFonts w:ascii="Times New Roman" w:eastAsiaTheme="minorHAnsi" w:hAnsi="Times New Roman"/>
      <w:color w:val="3B3B3B"/>
      <w:sz w:val="22"/>
      <w:szCs w:val="22"/>
    </w:rPr>
  </w:style>
  <w:style w:type="character" w:customStyle="1" w:styleId="SubsubpointChar">
    <w:name w:val="Sub sub point Char"/>
    <w:basedOn w:val="DefaultParagraphFont"/>
    <w:link w:val="Subsubpoint"/>
    <w:uiPriority w:val="1"/>
    <w:rsid w:val="00F16E07"/>
    <w:rPr>
      <w:rFonts w:eastAsiaTheme="minorHAnsi"/>
      <w:color w:val="3B3B3B"/>
      <w:sz w:val="22"/>
      <w:szCs w:val="22"/>
    </w:rPr>
  </w:style>
  <w:style w:type="paragraph" w:customStyle="1" w:styleId="TableParagraph">
    <w:name w:val="Table Paragraph"/>
    <w:basedOn w:val="Normal"/>
    <w:uiPriority w:val="1"/>
    <w:qFormat/>
    <w:rsid w:val="002D51CD"/>
    <w:pPr>
      <w:widowControl w:val="0"/>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033070"/>
    <w:rPr>
      <w:rFonts w:ascii="Calibri" w:eastAsia="Calibri" w:hAnsi="Calibri"/>
      <w:sz w:val="22"/>
      <w:szCs w:val="21"/>
    </w:rPr>
  </w:style>
  <w:style w:type="character" w:customStyle="1" w:styleId="PlainTextChar">
    <w:name w:val="Plain Text Char"/>
    <w:basedOn w:val="DefaultParagraphFont"/>
    <w:link w:val="PlainText"/>
    <w:uiPriority w:val="99"/>
    <w:rsid w:val="00033070"/>
    <w:rPr>
      <w:rFonts w:ascii="Calibri" w:eastAsia="Calibri" w:hAnsi="Calibri"/>
      <w:sz w:val="22"/>
      <w:szCs w:val="21"/>
    </w:rPr>
  </w:style>
  <w:style w:type="character" w:customStyle="1" w:styleId="FooterChar">
    <w:name w:val="Footer Char"/>
    <w:link w:val="Footer"/>
    <w:uiPriority w:val="99"/>
    <w:rsid w:val="000330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31907">
      <w:bodyDiv w:val="1"/>
      <w:marLeft w:val="0"/>
      <w:marRight w:val="0"/>
      <w:marTop w:val="0"/>
      <w:marBottom w:val="0"/>
      <w:divBdr>
        <w:top w:val="none" w:sz="0" w:space="0" w:color="auto"/>
        <w:left w:val="none" w:sz="0" w:space="0" w:color="auto"/>
        <w:bottom w:val="none" w:sz="0" w:space="0" w:color="auto"/>
        <w:right w:val="none" w:sz="0" w:space="0" w:color="auto"/>
      </w:divBdr>
    </w:div>
    <w:div w:id="17481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fpsl.com/southerngro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holder@cityofpsl.com" TargetMode="External"/><Relationship Id="rId17" Type="http://schemas.openxmlformats.org/officeDocument/2006/relationships/hyperlink" Target="mailto:prr@cityofpsl.com" TargetMode="External"/><Relationship Id="rId2" Type="http://schemas.openxmlformats.org/officeDocument/2006/relationships/numbering" Target="numbering.xml"/><Relationship Id="rId16" Type="http://schemas.openxmlformats.org/officeDocument/2006/relationships/hyperlink" Target="http://dos.dos.state.fl.us/library-archives/records-management/general-records-schedu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cityofpsl.com" TargetMode="External"/><Relationship Id="rId5" Type="http://schemas.openxmlformats.org/officeDocument/2006/relationships/webSettings" Target="webSettings.xml"/><Relationship Id="rId15" Type="http://schemas.openxmlformats.org/officeDocument/2006/relationships/hyperlink" Target="mailto:purch@cityofpsl.com" TargetMode="External"/><Relationship Id="rId10" Type="http://schemas.openxmlformats.org/officeDocument/2006/relationships/hyperlink" Target="mailto:supplierservices@onvi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cityofps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60EF-E2AC-4AB5-84F0-AA750861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6964</Words>
  <Characters>39700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CITY OF PORT ST</vt:lpstr>
    </vt:vector>
  </TitlesOfParts>
  <Company>City Of Port St. Lucie</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ST</dc:title>
  <dc:subject/>
  <dc:creator>Barbara</dc:creator>
  <cp:keywords/>
  <cp:lastModifiedBy>Elijah Wooten</cp:lastModifiedBy>
  <cp:revision>3</cp:revision>
  <cp:lastPrinted>2018-04-13T17:24:00Z</cp:lastPrinted>
  <dcterms:created xsi:type="dcterms:W3CDTF">2018-04-16T12:25:00Z</dcterms:created>
  <dcterms:modified xsi:type="dcterms:W3CDTF">2018-04-16T12:25:00Z</dcterms:modified>
</cp:coreProperties>
</file>